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22" w:rsidRPr="007F5CE9" w:rsidRDefault="00ED1D22" w:rsidP="00ED1D22">
      <w:pPr>
        <w:ind w:right="283"/>
        <w:jc w:val="center"/>
        <w:rPr>
          <w:rFonts w:eastAsia="Century Gothic" w:cs="Times New Roman"/>
          <w:b/>
        </w:rPr>
      </w:pPr>
      <w:r w:rsidRPr="007F5CE9">
        <w:rPr>
          <w:rFonts w:eastAsia="Century Gothic" w:cs="Times New Roman"/>
          <w:b/>
        </w:rPr>
        <w:t xml:space="preserve">REGULAMIN REKRUTACJI DO PROJEKTU </w:t>
      </w:r>
    </w:p>
    <w:p w:rsidR="00ED1D22" w:rsidRPr="007F5CE9" w:rsidRDefault="00ED1D22" w:rsidP="00ED1D22">
      <w:pPr>
        <w:ind w:right="283"/>
        <w:jc w:val="center"/>
        <w:rPr>
          <w:rFonts w:eastAsia="Century Gothic" w:cs="Times New Roman"/>
          <w:b/>
        </w:rPr>
      </w:pPr>
    </w:p>
    <w:p w:rsidR="00ED1D22" w:rsidRPr="007F5CE9" w:rsidRDefault="00ED1D22" w:rsidP="00ED1D22">
      <w:pPr>
        <w:widowControl/>
        <w:jc w:val="center"/>
        <w:rPr>
          <w:rFonts w:eastAsia="FreeSans" w:cs="Times New Roman"/>
          <w:i/>
          <w:sz w:val="19"/>
          <w:szCs w:val="19"/>
        </w:rPr>
      </w:pPr>
      <w:r w:rsidRPr="007F5CE9">
        <w:rPr>
          <w:rFonts w:eastAsia="Century Gothic" w:cs="Times New Roman"/>
          <w:b/>
          <w:i/>
        </w:rPr>
        <w:t>PT</w:t>
      </w:r>
      <w:r w:rsidRPr="007F5CE9">
        <w:rPr>
          <w:rFonts w:eastAsia="Century Gothic" w:cs="Times New Roman"/>
          <w:i/>
        </w:rPr>
        <w:t xml:space="preserve">.  </w:t>
      </w:r>
      <w:r w:rsidRPr="007F5CE9">
        <w:rPr>
          <w:rFonts w:cs="Times New Roman"/>
          <w:i/>
        </w:rPr>
        <w:t>„</w:t>
      </w:r>
      <w:r w:rsidRPr="007F5CE9">
        <w:rPr>
          <w:rFonts w:cs="Times New Roman"/>
          <w:b/>
          <w:i/>
          <w:sz w:val="28"/>
          <w:szCs w:val="28"/>
        </w:rPr>
        <w:t xml:space="preserve">Doskonały nauczyciel </w:t>
      </w:r>
      <w:proofErr w:type="spellStart"/>
      <w:r w:rsidRPr="007F5CE9">
        <w:rPr>
          <w:rFonts w:cs="Times New Roman"/>
          <w:b/>
          <w:i/>
          <w:sz w:val="28"/>
          <w:szCs w:val="28"/>
        </w:rPr>
        <w:t>sommelierów</w:t>
      </w:r>
      <w:proofErr w:type="spellEnd"/>
      <w:r w:rsidRPr="007F5CE9">
        <w:rPr>
          <w:rFonts w:cs="Times New Roman"/>
          <w:b/>
          <w:i/>
          <w:sz w:val="28"/>
          <w:szCs w:val="28"/>
        </w:rPr>
        <w:t xml:space="preserve"> – Podwyższenie kwalifikacji kadry kształcenia zawodowego barmanów i </w:t>
      </w:r>
      <w:proofErr w:type="spellStart"/>
      <w:r w:rsidRPr="007F5CE9">
        <w:rPr>
          <w:rFonts w:cs="Times New Roman"/>
          <w:b/>
          <w:i/>
          <w:sz w:val="28"/>
          <w:szCs w:val="28"/>
        </w:rPr>
        <w:t>sommelierów</w:t>
      </w:r>
      <w:proofErr w:type="spellEnd"/>
      <w:r w:rsidRPr="007F5CE9">
        <w:rPr>
          <w:rFonts w:cs="Times New Roman"/>
          <w:b/>
          <w:i/>
          <w:sz w:val="28"/>
          <w:szCs w:val="28"/>
        </w:rPr>
        <w:t>”</w:t>
      </w:r>
    </w:p>
    <w:p w:rsidR="00ED1D22" w:rsidRPr="007F5CE9" w:rsidRDefault="00ED1D22" w:rsidP="00ED1D22">
      <w:pPr>
        <w:ind w:right="283"/>
        <w:rPr>
          <w:rFonts w:eastAsia="Century Gothic" w:cs="Times New Roman"/>
          <w:i/>
        </w:rPr>
      </w:pP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1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Postanowienia ogólne</w:t>
      </w:r>
    </w:p>
    <w:p w:rsidR="00ED1D22" w:rsidRPr="007F5CE9" w:rsidRDefault="00ED1D22" w:rsidP="00ED1D22">
      <w:pPr>
        <w:spacing w:line="276" w:lineRule="auto"/>
        <w:jc w:val="both"/>
        <w:rPr>
          <w:rFonts w:cs="Times New Roman"/>
        </w:rPr>
      </w:pPr>
      <w:r w:rsidRPr="007F5CE9">
        <w:rPr>
          <w:rFonts w:cs="Times New Roman"/>
        </w:rPr>
        <w:t xml:space="preserve">Projekt pt. </w:t>
      </w:r>
      <w:r w:rsidRPr="007F5CE9">
        <w:rPr>
          <w:rFonts w:cs="Times New Roman"/>
          <w:b/>
        </w:rPr>
        <w:t>„</w:t>
      </w:r>
      <w:r w:rsidRPr="007F5CE9">
        <w:rPr>
          <w:rFonts w:cs="Times New Roman"/>
          <w:b/>
          <w:i/>
        </w:rPr>
        <w:t xml:space="preserve">Doskonały nauczyciel </w:t>
      </w:r>
      <w:proofErr w:type="spellStart"/>
      <w:r w:rsidRPr="007F5CE9">
        <w:rPr>
          <w:rFonts w:cs="Times New Roman"/>
          <w:b/>
          <w:i/>
        </w:rPr>
        <w:t>sommelierów</w:t>
      </w:r>
      <w:proofErr w:type="spellEnd"/>
      <w:r w:rsidRPr="007F5CE9">
        <w:rPr>
          <w:rFonts w:cs="Times New Roman"/>
          <w:b/>
          <w:i/>
        </w:rPr>
        <w:t xml:space="preserve"> – Podwyższenie kwalifikacji kadry kształcenia zawodowego barmanów i </w:t>
      </w:r>
      <w:proofErr w:type="spellStart"/>
      <w:r w:rsidRPr="007F5CE9">
        <w:rPr>
          <w:rFonts w:cs="Times New Roman"/>
          <w:b/>
          <w:i/>
        </w:rPr>
        <w:t>sommelierów</w:t>
      </w:r>
      <w:proofErr w:type="spellEnd"/>
      <w:r w:rsidRPr="007F5CE9">
        <w:rPr>
          <w:rFonts w:cs="Times New Roman"/>
          <w:b/>
          <w:i/>
        </w:rPr>
        <w:t xml:space="preserve">” </w:t>
      </w:r>
      <w:r w:rsidRPr="007F5CE9">
        <w:rPr>
          <w:rFonts w:cs="Times New Roman"/>
        </w:rPr>
        <w:t xml:space="preserve">realizowanego w ramach projektu </w:t>
      </w:r>
      <w:r w:rsidRPr="007F5CE9">
        <w:rPr>
          <w:rFonts w:cs="Times New Roman"/>
          <w:b/>
        </w:rPr>
        <w:t xml:space="preserve">„Zagraniczna mobilność edukacyjna uczniów i absolwentów oraz kadry kształcenia zawodowego” </w:t>
      </w:r>
      <w:r w:rsidRPr="007F5CE9">
        <w:rPr>
          <w:rFonts w:cs="Times New Roman"/>
        </w:rPr>
        <w:t>współfinansowanego przez Unię Europejską ze środków Europejskiego Funduszu Społecznego+, w Programie Fundusze Europejskie dla Rozwoju Społecznego 2021-2027 realizowanego na zasadach Programu Erasmus+.</w:t>
      </w:r>
    </w:p>
    <w:p w:rsidR="00ED1D22" w:rsidRPr="007F5CE9" w:rsidRDefault="00ED1D22" w:rsidP="00ED1D22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7F5CE9">
        <w:rPr>
          <w:rFonts w:cs="Times New Roman"/>
        </w:rPr>
        <w:t>Projekt jest realizowany przez Fundację Gospodarczą „Pro Europa” z Torunia w partnerstwie z AINTEK SYMVOULOI EPICHEIRISEON EFARMOGES YPSILIS TECHNOLOGIAS EKPAIDEFSI ANONYMI ETAIREIA.</w:t>
      </w:r>
    </w:p>
    <w:p w:rsidR="00ED1D22" w:rsidRPr="007F5CE9" w:rsidRDefault="00ED1D22" w:rsidP="00ED1D22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7F5CE9">
        <w:rPr>
          <w:rFonts w:cs="Times New Roman"/>
        </w:rPr>
        <w:t>Okres realizacji Projektu: 01.12.2023</w:t>
      </w:r>
      <w:r w:rsidRPr="007F5CE9">
        <w:rPr>
          <w:rFonts w:cs="Times New Roman"/>
          <w:b/>
        </w:rPr>
        <w:t xml:space="preserve"> </w:t>
      </w:r>
      <w:r w:rsidRPr="007F5CE9">
        <w:rPr>
          <w:rFonts w:cs="Times New Roman"/>
        </w:rPr>
        <w:t>– 30.11.2024 r.</w:t>
      </w:r>
    </w:p>
    <w:p w:rsidR="00ED1D22" w:rsidRPr="007F5CE9" w:rsidRDefault="00ED1D22" w:rsidP="00ED1D22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7F5CE9">
        <w:rPr>
          <w:rFonts w:cs="Times New Roman"/>
        </w:rPr>
        <w:t>Niniejszy Regulamin określa kryteria rekrutacji uczestników Projektu.</w:t>
      </w:r>
    </w:p>
    <w:p w:rsidR="00ED1D22" w:rsidRPr="007F5CE9" w:rsidRDefault="00ED1D22" w:rsidP="00ED1D22">
      <w:pPr>
        <w:tabs>
          <w:tab w:val="left" w:pos="6195"/>
        </w:tabs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tabs>
          <w:tab w:val="left" w:pos="6195"/>
        </w:tabs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2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Definicje podstawowe</w:t>
      </w:r>
    </w:p>
    <w:p w:rsidR="00ED1D22" w:rsidRPr="007F5CE9" w:rsidRDefault="00ED1D22" w:rsidP="00ED1D22">
      <w:pPr>
        <w:ind w:right="283"/>
        <w:rPr>
          <w:rFonts w:cs="Times New Roman"/>
        </w:rPr>
      </w:pPr>
      <w:r w:rsidRPr="007F5CE9">
        <w:rPr>
          <w:rFonts w:cs="Times New Roman"/>
        </w:rPr>
        <w:t xml:space="preserve">Na potrzeby niniejszego Regulaminu będą używane następujące definicje pojęć: </w:t>
      </w:r>
    </w:p>
    <w:p w:rsidR="00ED1D22" w:rsidRPr="007F5CE9" w:rsidRDefault="00CD12BF" w:rsidP="00CD12BF">
      <w:pPr>
        <w:widowControl/>
        <w:ind w:right="283"/>
        <w:rPr>
          <w:rFonts w:cs="Times New Roman"/>
        </w:rPr>
      </w:pPr>
      <w:r w:rsidRPr="007F5CE9">
        <w:rPr>
          <w:rFonts w:cs="Times New Roman"/>
          <w:b/>
        </w:rPr>
        <w:t xml:space="preserve">1. </w:t>
      </w:r>
      <w:r w:rsidR="00ED1D22" w:rsidRPr="007F5CE9">
        <w:rPr>
          <w:rFonts w:cs="Times New Roman"/>
          <w:b/>
        </w:rPr>
        <w:t xml:space="preserve">Projekt </w:t>
      </w:r>
      <w:r w:rsidR="00ED1D22" w:rsidRPr="007F5CE9">
        <w:rPr>
          <w:rFonts w:cs="Times New Roman"/>
        </w:rPr>
        <w:t xml:space="preserve">„Doskonały nauczyciel </w:t>
      </w:r>
      <w:proofErr w:type="spellStart"/>
      <w:r w:rsidR="00ED1D22" w:rsidRPr="007F5CE9">
        <w:rPr>
          <w:rFonts w:cs="Times New Roman"/>
        </w:rPr>
        <w:t>sommelierów</w:t>
      </w:r>
      <w:proofErr w:type="spellEnd"/>
      <w:r w:rsidR="00ED1D22" w:rsidRPr="007F5CE9">
        <w:rPr>
          <w:rFonts w:cs="Times New Roman"/>
        </w:rPr>
        <w:t xml:space="preserve"> – Podwyższenie kwalifikacji kadry kształcenia zawodowego barmanów i </w:t>
      </w:r>
      <w:proofErr w:type="spellStart"/>
      <w:r w:rsidR="00ED1D22" w:rsidRPr="007F5CE9">
        <w:rPr>
          <w:rFonts w:cs="Times New Roman"/>
        </w:rPr>
        <w:t>sommelierów</w:t>
      </w:r>
      <w:proofErr w:type="spellEnd"/>
      <w:r w:rsidR="00ED1D22" w:rsidRPr="007F5CE9">
        <w:rPr>
          <w:rFonts w:cs="Times New Roman"/>
        </w:rPr>
        <w:t>”</w:t>
      </w:r>
    </w:p>
    <w:p w:rsidR="00ED1D22" w:rsidRPr="007F5CE9" w:rsidRDefault="00CD12BF" w:rsidP="00CD12BF">
      <w:pPr>
        <w:widowControl/>
        <w:ind w:right="283"/>
        <w:rPr>
          <w:rFonts w:cs="Times New Roman"/>
        </w:rPr>
      </w:pPr>
      <w:r w:rsidRPr="007F5CE9">
        <w:rPr>
          <w:rFonts w:cs="Times New Roman"/>
          <w:b/>
        </w:rPr>
        <w:t xml:space="preserve">2. </w:t>
      </w:r>
      <w:r w:rsidR="00ED1D22" w:rsidRPr="007F5CE9">
        <w:rPr>
          <w:rFonts w:cs="Times New Roman"/>
          <w:b/>
        </w:rPr>
        <w:t xml:space="preserve">Organizator/Organizacja Wysyłająca - </w:t>
      </w:r>
      <w:r w:rsidR="00ED1D22" w:rsidRPr="007F5CE9">
        <w:rPr>
          <w:rFonts w:cs="Times New Roman"/>
        </w:rPr>
        <w:t xml:space="preserve">Fundacja Gospodarcza "Pro Europa”, ul. Warszawska 4/7, 87-100 Toruń. </w:t>
      </w:r>
    </w:p>
    <w:p w:rsidR="00ED1D22" w:rsidRPr="007F5CE9" w:rsidRDefault="00CD12BF" w:rsidP="00CD12BF">
      <w:pPr>
        <w:widowControl/>
        <w:ind w:right="283"/>
        <w:rPr>
          <w:rFonts w:cs="Times New Roman"/>
        </w:rPr>
      </w:pPr>
      <w:r w:rsidRPr="007F5CE9">
        <w:rPr>
          <w:rFonts w:cs="Times New Roman"/>
          <w:b/>
        </w:rPr>
        <w:t xml:space="preserve">3. </w:t>
      </w:r>
      <w:r w:rsidR="00ED1D22" w:rsidRPr="007F5CE9">
        <w:rPr>
          <w:rFonts w:cs="Times New Roman"/>
          <w:b/>
        </w:rPr>
        <w:t xml:space="preserve">Biuro Projektu </w:t>
      </w:r>
      <w:r w:rsidR="00ED1D22" w:rsidRPr="007F5CE9">
        <w:rPr>
          <w:rFonts w:cs="Times New Roman"/>
        </w:rPr>
        <w:t>– Biuro Fundacji.</w:t>
      </w:r>
    </w:p>
    <w:p w:rsidR="00ED1D22" w:rsidRPr="007F5CE9" w:rsidRDefault="00CD12BF" w:rsidP="00CD12BF">
      <w:pPr>
        <w:widowControl/>
        <w:ind w:right="283"/>
        <w:rPr>
          <w:rFonts w:cs="Times New Roman"/>
        </w:rPr>
      </w:pPr>
      <w:r w:rsidRPr="007F5CE9">
        <w:rPr>
          <w:rFonts w:cs="Times New Roman"/>
          <w:b/>
        </w:rPr>
        <w:t xml:space="preserve">4. </w:t>
      </w:r>
      <w:r w:rsidR="00ED1D22" w:rsidRPr="007F5CE9">
        <w:rPr>
          <w:rFonts w:cs="Times New Roman"/>
          <w:b/>
        </w:rPr>
        <w:t xml:space="preserve">Kierownik Projektu – </w:t>
      </w:r>
      <w:r w:rsidR="00ED1D22" w:rsidRPr="007F5CE9">
        <w:rPr>
          <w:rFonts w:cs="Times New Roman"/>
        </w:rPr>
        <w:t xml:space="preserve">osoba zarządzająca Projektem oraz odpowiedzialna za kwestie </w:t>
      </w:r>
      <w:proofErr w:type="spellStart"/>
      <w:r w:rsidR="00ED1D22" w:rsidRPr="007F5CE9">
        <w:rPr>
          <w:rFonts w:cs="Times New Roman"/>
        </w:rPr>
        <w:t>merytoryczno</w:t>
      </w:r>
      <w:proofErr w:type="spellEnd"/>
      <w:r w:rsidR="00ED1D22" w:rsidRPr="007F5CE9">
        <w:rPr>
          <w:rFonts w:cs="Times New Roman"/>
        </w:rPr>
        <w:t xml:space="preserve"> - finansowe Projektu.</w:t>
      </w:r>
    </w:p>
    <w:p w:rsidR="00ED1D22" w:rsidRPr="007F5CE9" w:rsidRDefault="00CD12BF" w:rsidP="00CD12BF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 xml:space="preserve">5. </w:t>
      </w:r>
      <w:r w:rsidR="00ED1D22" w:rsidRPr="007F5CE9">
        <w:rPr>
          <w:rFonts w:cs="Times New Roman"/>
        </w:rPr>
        <w:t>K</w:t>
      </w:r>
      <w:r w:rsidR="00ED1D22" w:rsidRPr="007F5CE9">
        <w:rPr>
          <w:rFonts w:cs="Times New Roman"/>
          <w:b/>
        </w:rPr>
        <w:t>andydat/kandydatka na uczestnika projektu, zwany Kandydatem lub Kandydatką</w:t>
      </w:r>
      <w:r w:rsidR="00ED1D22" w:rsidRPr="007F5CE9">
        <w:rPr>
          <w:rFonts w:cs="Times New Roman"/>
        </w:rPr>
        <w:t xml:space="preserve"> </w:t>
      </w:r>
      <w:r w:rsidR="00ED1D22" w:rsidRPr="007F5CE9">
        <w:rPr>
          <w:rFonts w:cs="Times New Roman"/>
        </w:rPr>
        <w:br/>
        <w:t xml:space="preserve">to osoba fizyczna (kobieta, mężczyzna), która złożyła dokumenty rekrutacyjne do udziału w projekcie. </w:t>
      </w:r>
    </w:p>
    <w:p w:rsidR="00ED1D22" w:rsidRPr="007F5CE9" w:rsidRDefault="00ED1D22" w:rsidP="00ED1D22">
      <w:pPr>
        <w:widowControl/>
        <w:tabs>
          <w:tab w:val="left" w:pos="9070"/>
        </w:tabs>
        <w:ind w:right="283"/>
        <w:rPr>
          <w:rFonts w:cs="Times New Roman"/>
          <w:b/>
        </w:rPr>
      </w:pPr>
      <w:r w:rsidRPr="007F5CE9">
        <w:rPr>
          <w:rFonts w:cs="Times New Roman"/>
        </w:rPr>
        <w:t>6</w:t>
      </w:r>
      <w:r w:rsidRPr="007F5CE9">
        <w:rPr>
          <w:rFonts w:cs="Times New Roman"/>
          <w:b/>
        </w:rPr>
        <w:t>. Uczestnik projektu (UP)</w:t>
      </w:r>
      <w:r w:rsidRPr="007F5CE9">
        <w:rPr>
          <w:rFonts w:cs="Times New Roman"/>
        </w:rPr>
        <w:t xml:space="preserve"> – kandydat, który po przejściu procedury rekrutacyjnej zostanie zakwalifikowany do udziału w Projekcie, zgodnie z zasadami określonymi w niniejszym Regulaminie.</w:t>
      </w:r>
    </w:p>
    <w:p w:rsidR="00ED1D22" w:rsidRPr="007F5CE9" w:rsidRDefault="00ED1D22" w:rsidP="00ED1D22">
      <w:pPr>
        <w:widowControl/>
        <w:tabs>
          <w:tab w:val="left" w:pos="9070"/>
        </w:tabs>
        <w:ind w:right="283"/>
        <w:rPr>
          <w:rFonts w:cs="Times New Roman"/>
          <w:b/>
        </w:rPr>
      </w:pPr>
    </w:p>
    <w:p w:rsidR="00ED1D22" w:rsidRPr="007F5CE9" w:rsidRDefault="00ED1D22" w:rsidP="00ED1D22">
      <w:pPr>
        <w:tabs>
          <w:tab w:val="left" w:pos="9070"/>
        </w:tabs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tabs>
          <w:tab w:val="left" w:pos="9070"/>
        </w:tabs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3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 xml:space="preserve"> Kryteria formalne kwalifikowalności kandydatów do projektu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ind w:right="283"/>
        <w:rPr>
          <w:rFonts w:cs="Times New Roman"/>
          <w:b/>
        </w:rPr>
      </w:pPr>
      <w:r w:rsidRPr="007F5CE9">
        <w:rPr>
          <w:rFonts w:cs="Times New Roman"/>
        </w:rPr>
        <w:t>Kandydatem do udziału w projekcie mogą być osoby fizyczne, spełniające łącznie poniższe kryteria dostępu:</w:t>
      </w:r>
    </w:p>
    <w:p w:rsidR="00ED1D22" w:rsidRPr="007F5CE9" w:rsidRDefault="00ED1D22" w:rsidP="00ED1D22">
      <w:pPr>
        <w:widowControl/>
        <w:numPr>
          <w:ilvl w:val="0"/>
          <w:numId w:val="11"/>
        </w:numPr>
        <w:ind w:left="0" w:right="283" w:firstLine="0"/>
        <w:rPr>
          <w:rFonts w:cs="Times New Roman"/>
        </w:rPr>
      </w:pPr>
      <w:r w:rsidRPr="007F5CE9">
        <w:rPr>
          <w:rFonts w:cs="Times New Roman"/>
        </w:rPr>
        <w:lastRenderedPageBreak/>
        <w:t xml:space="preserve">osoby fizyczne pracujące lub współpracujące z Organizatorem  na podstawie umowy o pracę lub umowy </w:t>
      </w:r>
      <w:proofErr w:type="spellStart"/>
      <w:r w:rsidRPr="007F5CE9">
        <w:rPr>
          <w:rFonts w:cs="Times New Roman"/>
        </w:rPr>
        <w:t>cywilno</w:t>
      </w:r>
      <w:proofErr w:type="spellEnd"/>
      <w:r w:rsidRPr="007F5CE9">
        <w:rPr>
          <w:rFonts w:cs="Times New Roman"/>
        </w:rPr>
        <w:t xml:space="preserve"> - prawnej, </w:t>
      </w:r>
    </w:p>
    <w:p w:rsidR="00ED1D22" w:rsidRPr="007F5CE9" w:rsidRDefault="00ED1D22" w:rsidP="00ED1D22">
      <w:pPr>
        <w:widowControl/>
        <w:numPr>
          <w:ilvl w:val="0"/>
          <w:numId w:val="11"/>
        </w:numPr>
        <w:ind w:left="0" w:right="283" w:firstLine="0"/>
        <w:rPr>
          <w:rFonts w:cs="Times New Roman"/>
        </w:rPr>
      </w:pPr>
      <w:r w:rsidRPr="007F5CE9">
        <w:rPr>
          <w:rFonts w:cs="Times New Roman"/>
        </w:rPr>
        <w:t xml:space="preserve">osoby fizyczne posiadające kwalifikacje trenera </w:t>
      </w:r>
      <w:r w:rsidR="009216D5">
        <w:rPr>
          <w:rFonts w:cs="Times New Roman"/>
        </w:rPr>
        <w:t xml:space="preserve">(nauczyciela) </w:t>
      </w:r>
      <w:r w:rsidRPr="007F5CE9">
        <w:rPr>
          <w:rFonts w:cs="Times New Roman"/>
        </w:rPr>
        <w:t>lub osoba organizującą szkolenia z obszarów gastronomicznych</w:t>
      </w:r>
    </w:p>
    <w:p w:rsidR="00ED1D22" w:rsidRPr="007F5CE9" w:rsidRDefault="00ED1D22" w:rsidP="00ED1D22">
      <w:pPr>
        <w:pBdr>
          <w:top w:val="nil"/>
          <w:left w:val="nil"/>
          <w:bottom w:val="nil"/>
          <w:right w:val="nil"/>
          <w:between w:val="nil"/>
        </w:pBdr>
        <w:tabs>
          <w:tab w:val="left" w:pos="9070"/>
        </w:tabs>
        <w:ind w:left="1440" w:right="283"/>
        <w:rPr>
          <w:rFonts w:eastAsia="Times New Roman" w:cs="Times New Roman"/>
          <w:b/>
          <w:color w:val="000000"/>
        </w:rPr>
      </w:pPr>
      <w:r w:rsidRPr="007F5CE9">
        <w:rPr>
          <w:rFonts w:eastAsia="Times New Roman" w:cs="Times New Roman"/>
          <w:b/>
          <w:color w:val="000000"/>
        </w:rPr>
        <w:t xml:space="preserve">                                               </w:t>
      </w:r>
    </w:p>
    <w:p w:rsidR="00ED1D22" w:rsidRPr="007F5CE9" w:rsidRDefault="00ED1D22" w:rsidP="00ED1D22">
      <w:pPr>
        <w:pBdr>
          <w:top w:val="nil"/>
          <w:left w:val="nil"/>
          <w:bottom w:val="nil"/>
          <w:right w:val="nil"/>
          <w:between w:val="nil"/>
        </w:pBdr>
        <w:tabs>
          <w:tab w:val="left" w:pos="9070"/>
        </w:tabs>
        <w:ind w:left="1440" w:right="283"/>
        <w:rPr>
          <w:rFonts w:eastAsia="Times New Roman" w:cs="Times New Roman"/>
          <w:b/>
          <w:color w:val="000000"/>
        </w:rPr>
      </w:pPr>
      <w:r w:rsidRPr="007F5CE9">
        <w:rPr>
          <w:rFonts w:eastAsia="Times New Roman" w:cs="Times New Roman"/>
          <w:b/>
          <w:color w:val="000000"/>
        </w:rPr>
        <w:t xml:space="preserve">                                                § 4</w:t>
      </w:r>
    </w:p>
    <w:p w:rsidR="00ED1D22" w:rsidRPr="007F5CE9" w:rsidRDefault="00ED1D22" w:rsidP="00ED1D22">
      <w:pPr>
        <w:widowControl/>
        <w:ind w:right="283"/>
        <w:rPr>
          <w:rFonts w:cs="Times New Roman"/>
          <w:b/>
        </w:rPr>
      </w:pPr>
    </w:p>
    <w:p w:rsidR="00ED1D22" w:rsidRPr="007F5CE9" w:rsidRDefault="00ED1D22" w:rsidP="00ED1D22">
      <w:pPr>
        <w:widowControl/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Kryteria merytoryczne kwalifikowalności kandydatów do projektu</w:t>
      </w:r>
    </w:p>
    <w:p w:rsidR="00ED1D22" w:rsidRPr="007F5CE9" w:rsidRDefault="00ED1D22" w:rsidP="00ED1D22">
      <w:pPr>
        <w:widowControl/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ind w:right="283"/>
        <w:rPr>
          <w:rFonts w:cs="Times New Roman"/>
          <w:b/>
        </w:rPr>
      </w:pPr>
      <w:r w:rsidRPr="007F5CE9">
        <w:rPr>
          <w:rFonts w:cs="Times New Roman"/>
        </w:rPr>
        <w:t>1. Kryteria podlegające ocenie merytorycznej :</w:t>
      </w:r>
    </w:p>
    <w:p w:rsidR="00ED1D22" w:rsidRPr="007F5CE9" w:rsidRDefault="00ED1D22" w:rsidP="00ED1D22">
      <w:pPr>
        <w:rPr>
          <w:rFonts w:eastAsia="FreeSans" w:cs="Times New Roman"/>
        </w:rPr>
      </w:pPr>
    </w:p>
    <w:p w:rsidR="00ED1D22" w:rsidRPr="007F5CE9" w:rsidRDefault="00ED1D22" w:rsidP="00ED1D22">
      <w:pPr>
        <w:numPr>
          <w:ilvl w:val="0"/>
          <w:numId w:val="8"/>
        </w:numPr>
        <w:rPr>
          <w:rFonts w:cs="Times New Roman"/>
        </w:rPr>
      </w:pPr>
      <w:r w:rsidRPr="007F5CE9">
        <w:rPr>
          <w:rFonts w:cs="Times New Roman"/>
        </w:rPr>
        <w:t xml:space="preserve">znajomość języka angielskiego, </w:t>
      </w:r>
    </w:p>
    <w:p w:rsidR="00ED1D22" w:rsidRPr="007F5CE9" w:rsidRDefault="00ED1D22" w:rsidP="00ED1D22">
      <w:pPr>
        <w:numPr>
          <w:ilvl w:val="0"/>
          <w:numId w:val="8"/>
        </w:numPr>
        <w:rPr>
          <w:rFonts w:cs="Times New Roman"/>
        </w:rPr>
      </w:pPr>
      <w:r w:rsidRPr="007F5CE9">
        <w:rPr>
          <w:rFonts w:cs="Times New Roman"/>
        </w:rPr>
        <w:t>5 letnie doświadczenie w pracy jako trener zawodowy</w:t>
      </w:r>
      <w:r w:rsidR="009216D5">
        <w:rPr>
          <w:rFonts w:cs="Times New Roman"/>
        </w:rPr>
        <w:t xml:space="preserve"> (nauczyciel)</w:t>
      </w:r>
      <w:r w:rsidRPr="007F5CE9">
        <w:rPr>
          <w:rFonts w:cs="Times New Roman"/>
        </w:rPr>
        <w:t xml:space="preserve"> lub organizator szkoleń, </w:t>
      </w:r>
    </w:p>
    <w:p w:rsidR="00ED1D22" w:rsidRPr="007F5CE9" w:rsidRDefault="00ED1D22" w:rsidP="00ED1D22">
      <w:pPr>
        <w:numPr>
          <w:ilvl w:val="0"/>
          <w:numId w:val="8"/>
        </w:numPr>
        <w:rPr>
          <w:rFonts w:cs="Times New Roman"/>
        </w:rPr>
      </w:pPr>
      <w:r w:rsidRPr="007F5CE9">
        <w:rPr>
          <w:rFonts w:cs="Times New Roman"/>
        </w:rPr>
        <w:t xml:space="preserve">poziom motywacji do uczenia się, </w:t>
      </w:r>
    </w:p>
    <w:p w:rsidR="00ED1D22" w:rsidRPr="007F5CE9" w:rsidRDefault="00ED1D22" w:rsidP="00ED1D22">
      <w:pPr>
        <w:numPr>
          <w:ilvl w:val="0"/>
          <w:numId w:val="8"/>
        </w:numPr>
        <w:rPr>
          <w:rFonts w:cs="Times New Roman"/>
        </w:rPr>
      </w:pPr>
      <w:r w:rsidRPr="007F5CE9">
        <w:rPr>
          <w:rFonts w:cs="Times New Roman"/>
        </w:rPr>
        <w:t>pomysły na wykor</w:t>
      </w:r>
      <w:r w:rsidR="009216D5">
        <w:rPr>
          <w:rFonts w:cs="Times New Roman"/>
        </w:rPr>
        <w:t xml:space="preserve">zystanie zdobytych umiejętności dla Fundacji </w:t>
      </w:r>
    </w:p>
    <w:p w:rsidR="00ED1D22" w:rsidRPr="007F5CE9" w:rsidRDefault="00ED1D22" w:rsidP="00ED1D22">
      <w:pPr>
        <w:rPr>
          <w:rFonts w:eastAsia="FreeSans" w:cs="Times New Roman"/>
        </w:rPr>
      </w:pPr>
    </w:p>
    <w:p w:rsidR="00ED1D22" w:rsidRPr="007F5CE9" w:rsidRDefault="00ED1D22" w:rsidP="00ED1D22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 xml:space="preserve">2. Sposób wyliczenia punktacji w oparciu o kryteria merytoryczne </w:t>
      </w:r>
      <w:r w:rsidRPr="007F5CE9">
        <w:rPr>
          <w:rFonts w:cs="Times New Roman"/>
          <w:b/>
        </w:rPr>
        <w:t>(</w:t>
      </w:r>
      <w:r w:rsidRPr="007F5CE9">
        <w:rPr>
          <w:rFonts w:cs="Times New Roman"/>
        </w:rPr>
        <w:t>w przypadku takiej samej liczby punktów decyduje data zgłoszenia)</w:t>
      </w:r>
    </w:p>
    <w:p w:rsidR="00ED1D22" w:rsidRPr="007F5CE9" w:rsidRDefault="00ED1D22" w:rsidP="00ED1D22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</w:p>
    <w:p w:rsidR="00ED1D22" w:rsidRPr="007F5CE9" w:rsidRDefault="00ED1D22" w:rsidP="00ED1D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 xml:space="preserve"> test jęz. angielski lub dokumenty potwierdzające poziom znajomości języka, od 1 (słaba znajomość) do 10 (zaświadczenie na poziomie minimum B1)  </w:t>
      </w:r>
    </w:p>
    <w:p w:rsidR="00ED1D22" w:rsidRPr="007F5CE9" w:rsidRDefault="00ED1D22" w:rsidP="00ED1D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 xml:space="preserve"> doświadczenia w pracy jako trener zawodu lub organizator szkoleń od 1 </w:t>
      </w:r>
      <w:r w:rsidR="007F5CE9" w:rsidRPr="007F5CE9">
        <w:rPr>
          <w:rFonts w:eastAsia="Times New Roman" w:cs="Times New Roman"/>
          <w:color w:val="000000"/>
        </w:rPr>
        <w:t>(</w:t>
      </w:r>
      <w:r w:rsidRPr="007F5CE9">
        <w:rPr>
          <w:rFonts w:eastAsia="Times New Roman" w:cs="Times New Roman"/>
          <w:color w:val="000000"/>
        </w:rPr>
        <w:t>1 rok doświadczenia.) do  5 (5 lat doświadczenia i powyżej),</w:t>
      </w:r>
      <w:r w:rsidRPr="007F5CE9">
        <w:rPr>
          <w:rFonts w:eastAsia="Calibri" w:cs="Times New Roman"/>
          <w:color w:val="000000"/>
        </w:rPr>
        <w:t xml:space="preserve"> </w:t>
      </w:r>
    </w:p>
    <w:p w:rsidR="00ED1D22" w:rsidRPr="007F5CE9" w:rsidRDefault="00ED1D22" w:rsidP="00ED1D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>motywacja od 1 (słaba, brak pomysłów) do 2 (bardzo mocna, ciekawe pomysły rozwojowe),</w:t>
      </w:r>
    </w:p>
    <w:p w:rsidR="00ED1D22" w:rsidRPr="007F5CE9" w:rsidRDefault="00ED1D22" w:rsidP="00ED1D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 xml:space="preserve"> innowacyjność, pomysły na wykorzystanie zdobytych umiejętności od 1 ( brak pomysłów na wykorzystanie zdobytych umiejętności) do 2 (bardzo ciekawe pomysły na wykorzystanie zdobytych umiejętności).</w:t>
      </w:r>
    </w:p>
    <w:p w:rsidR="00ED1D22" w:rsidRPr="007F5CE9" w:rsidRDefault="00ED1D22" w:rsidP="00ED1D22">
      <w:pPr>
        <w:jc w:val="center"/>
        <w:rPr>
          <w:rFonts w:cs="Times New Roman"/>
          <w:b/>
        </w:rPr>
      </w:pPr>
    </w:p>
    <w:p w:rsidR="00ED1D22" w:rsidRPr="007F5CE9" w:rsidRDefault="00ED1D22" w:rsidP="00ED1D22">
      <w:pPr>
        <w:widowControl/>
        <w:ind w:right="283"/>
        <w:rPr>
          <w:rFonts w:cs="Times New Roman"/>
          <w:b/>
        </w:rPr>
      </w:pPr>
    </w:p>
    <w:p w:rsidR="00ED1D22" w:rsidRPr="007F5CE9" w:rsidRDefault="00ED1D22" w:rsidP="00ED1D22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>3. Punktacja nadawana będzie Kandydatowi przez Komisję Rekrutacyjną  za każdy z przedstawionych dokumentów lub deklarację odnoszącą się do konkretnych kryteriów oceny kandydatów.</w:t>
      </w:r>
    </w:p>
    <w:p w:rsidR="00ED1D22" w:rsidRPr="007F5CE9" w:rsidRDefault="00ED1D22" w:rsidP="00ED1D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FF0000"/>
        </w:rPr>
      </w:pPr>
      <w:r w:rsidRPr="007F5CE9">
        <w:rPr>
          <w:rFonts w:eastAsia="Times New Roman" w:cs="Times New Roman"/>
          <w:color w:val="FF0000"/>
        </w:rPr>
        <w:t xml:space="preserve"> </w:t>
      </w:r>
    </w:p>
    <w:p w:rsidR="00ED1D22" w:rsidRPr="007F5CE9" w:rsidRDefault="00ED1D22" w:rsidP="00B617E0">
      <w:pPr>
        <w:rPr>
          <w:rFonts w:cs="Times New Roman"/>
          <w:b/>
        </w:rPr>
      </w:pPr>
    </w:p>
    <w:p w:rsidR="00ED1D22" w:rsidRPr="007F5CE9" w:rsidRDefault="00ED1D22" w:rsidP="00ED1D22">
      <w:pPr>
        <w:jc w:val="center"/>
        <w:rPr>
          <w:rFonts w:cs="Times New Roman"/>
          <w:b/>
        </w:rPr>
      </w:pPr>
    </w:p>
    <w:p w:rsidR="00ED1D22" w:rsidRPr="007F5CE9" w:rsidRDefault="00ED1D22" w:rsidP="00ED1D22">
      <w:pPr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5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Rekrutacja do projektu</w:t>
      </w:r>
    </w:p>
    <w:p w:rsidR="00ED1D22" w:rsidRPr="007F5CE9" w:rsidRDefault="00ED1D22" w:rsidP="00D65AAA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>1.Rekrutacja prowadzona będzie zgodnie z zasadą równości szans i niedyskryminacji, z zasadą równości szans kobiet i mężczyzn oraz standardami jakości Erasmusa.</w:t>
      </w:r>
    </w:p>
    <w:p w:rsidR="00ED1D22" w:rsidRPr="007F5CE9" w:rsidRDefault="00ED1D22" w:rsidP="00D65AAA">
      <w:pPr>
        <w:widowControl/>
        <w:ind w:right="283"/>
        <w:rPr>
          <w:rFonts w:cs="Times New Roman"/>
          <w:b/>
        </w:rPr>
      </w:pPr>
      <w:r w:rsidRPr="007F5CE9">
        <w:rPr>
          <w:rFonts w:cs="Times New Roman"/>
        </w:rPr>
        <w:t xml:space="preserve">2.Rekrutacja prowadzona będzie okresie </w:t>
      </w:r>
      <w:r w:rsidRPr="007F5CE9">
        <w:rPr>
          <w:rFonts w:cs="Times New Roman"/>
          <w:b/>
        </w:rPr>
        <w:t>1</w:t>
      </w:r>
      <w:r w:rsidR="00B617E0" w:rsidRPr="007F5CE9">
        <w:rPr>
          <w:rFonts w:cs="Times New Roman"/>
          <w:b/>
        </w:rPr>
        <w:t>3</w:t>
      </w:r>
      <w:r w:rsidRPr="007F5CE9">
        <w:rPr>
          <w:rFonts w:cs="Times New Roman"/>
          <w:b/>
        </w:rPr>
        <w:t>.02.2024</w:t>
      </w:r>
      <w:r w:rsidR="00B617E0" w:rsidRPr="007F5CE9">
        <w:rPr>
          <w:rFonts w:cs="Times New Roman"/>
          <w:b/>
        </w:rPr>
        <w:t xml:space="preserve"> </w:t>
      </w:r>
      <w:r w:rsidRPr="007F5CE9">
        <w:rPr>
          <w:rFonts w:cs="Times New Roman"/>
          <w:b/>
        </w:rPr>
        <w:t xml:space="preserve">r.  – </w:t>
      </w:r>
      <w:r w:rsidR="00B617E0" w:rsidRPr="007F5CE9">
        <w:rPr>
          <w:rFonts w:cs="Times New Roman"/>
          <w:b/>
        </w:rPr>
        <w:t>12</w:t>
      </w:r>
      <w:r w:rsidRPr="007F5CE9">
        <w:rPr>
          <w:rFonts w:cs="Times New Roman"/>
          <w:b/>
        </w:rPr>
        <w:t xml:space="preserve">.03.2024 r. </w:t>
      </w:r>
    </w:p>
    <w:p w:rsidR="00ED1D22" w:rsidRPr="007F5CE9" w:rsidRDefault="00ED1D22" w:rsidP="00D65AAA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>3. Kandydat winien przedstawić, w terminie do ostatniego dnia naboru prowadzonego za pomocą mediów społecznościowych i strony Fundacji oraz na tablicy ogłoszeń w biurze Fundacji, do godz. 15.30, w formie elektronicznej w na mail: szkolenia@fundacja-proeuropa.org.pl (skany podpisanych dokumentów).</w:t>
      </w:r>
    </w:p>
    <w:p w:rsidR="00ED1D22" w:rsidRPr="007F5CE9" w:rsidRDefault="00ED1D22" w:rsidP="00BE615C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lastRenderedPageBreak/>
        <w:t xml:space="preserve">4. Wymagane dokumenty do procesu rekrutacji: </w:t>
      </w:r>
    </w:p>
    <w:p w:rsidR="00ED1D22" w:rsidRPr="007F5CE9" w:rsidRDefault="00ED1D22" w:rsidP="00ED1D22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 xml:space="preserve"> - formularz zgłoszeniowy do Projektu,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>- deklaracja o współpracy z Fundacją Gospodarczą Pro Europa,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>- dokumenty lub oświadczenia o wymaganych kwalifikacjach trenera</w:t>
      </w:r>
      <w:r w:rsidR="009216D5">
        <w:rPr>
          <w:rFonts w:cs="Times New Roman"/>
        </w:rPr>
        <w:t xml:space="preserve"> (nauczyciela)</w:t>
      </w:r>
      <w:r w:rsidRPr="007F5CE9">
        <w:rPr>
          <w:rFonts w:cs="Times New Roman"/>
        </w:rPr>
        <w:t xml:space="preserve"> lub organizatora szkoleń,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 xml:space="preserve">- oświadczenie o znajomości języka angielskiego z deklaracją poddania się testowi ze znajomości języka lub dokument potwierdzający poziom znajomości,  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>-  dokumenty lub oświadczenia potwierdzające wymagany staż pracy,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 xml:space="preserve"> - deklarację motywacji udziałem w projekcie, poziom zmotywowania do uczenia się nowych kompetencji (maks. 1500 znaków bez spacji),</w:t>
      </w:r>
    </w:p>
    <w:p w:rsidR="00ED1D22" w:rsidRPr="007F5CE9" w:rsidRDefault="00ED1D22" w:rsidP="00ED1D22">
      <w:pPr>
        <w:rPr>
          <w:rFonts w:cs="Times New Roman"/>
        </w:rPr>
      </w:pPr>
      <w:r w:rsidRPr="007F5CE9">
        <w:rPr>
          <w:rFonts w:cs="Times New Roman"/>
        </w:rPr>
        <w:t xml:space="preserve"> - przedstawienie pomysłów na wykorzystanie zdobytych umiejętności (maks. 1500 znaków bez spacji).</w:t>
      </w:r>
    </w:p>
    <w:p w:rsidR="00ED1D22" w:rsidRPr="007F5CE9" w:rsidRDefault="00ED1D22" w:rsidP="00BE615C">
      <w:pPr>
        <w:widowControl/>
        <w:ind w:right="283"/>
        <w:rPr>
          <w:rFonts w:cs="Times New Roman"/>
        </w:rPr>
      </w:pPr>
      <w:r w:rsidRPr="007F5CE9">
        <w:rPr>
          <w:rFonts w:cs="Times New Roman"/>
        </w:rPr>
        <w:t>5. Do projektu zostanie zakwalifikowanych 6</w:t>
      </w:r>
      <w:r w:rsidRPr="007F5CE9">
        <w:rPr>
          <w:rFonts w:cs="Times New Roman"/>
          <w:b/>
        </w:rPr>
        <w:t xml:space="preserve"> </w:t>
      </w:r>
      <w:r w:rsidRPr="007F5CE9">
        <w:rPr>
          <w:rFonts w:cs="Times New Roman"/>
        </w:rPr>
        <w:t>osób z różnych grup (trenerów</w:t>
      </w:r>
      <w:r w:rsidR="009216D5">
        <w:rPr>
          <w:rFonts w:cs="Times New Roman"/>
        </w:rPr>
        <w:t>/nauczycieli</w:t>
      </w:r>
      <w:r w:rsidRPr="007F5CE9">
        <w:rPr>
          <w:rFonts w:cs="Times New Roman"/>
        </w:rPr>
        <w:t xml:space="preserve">, organizatorów szkoleń, kadry administracyjnej ). </w:t>
      </w:r>
    </w:p>
    <w:p w:rsidR="00ED1D22" w:rsidRPr="007F5CE9" w:rsidRDefault="00ED1D22" w:rsidP="00BE615C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7F5CE9">
        <w:rPr>
          <w:rFonts w:cs="Times New Roman"/>
        </w:rPr>
        <w:t>6</w:t>
      </w:r>
      <w:r w:rsidRPr="007F5CE9">
        <w:rPr>
          <w:rFonts w:eastAsia="Times New Roman" w:cs="Times New Roman"/>
          <w:color w:val="000000"/>
        </w:rPr>
        <w:t xml:space="preserve">. Dokumenty rekrutacyjne nie podlegają zwrotowi. </w:t>
      </w:r>
    </w:p>
    <w:p w:rsidR="00ED1D22" w:rsidRPr="007F5CE9" w:rsidRDefault="00ED1D22" w:rsidP="00ED1D22">
      <w:pPr>
        <w:ind w:right="283"/>
        <w:rPr>
          <w:rFonts w:cs="Times New Roman"/>
          <w:b/>
        </w:rPr>
      </w:pP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5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Lista uczestników</w:t>
      </w:r>
    </w:p>
    <w:p w:rsidR="00ED1D22" w:rsidRPr="007F5CE9" w:rsidRDefault="00ED1D22" w:rsidP="00ED1D22">
      <w:pPr>
        <w:ind w:right="283"/>
        <w:rPr>
          <w:rFonts w:cs="Times New Roman"/>
        </w:rPr>
      </w:pPr>
      <w:r w:rsidRPr="007F5CE9">
        <w:rPr>
          <w:rFonts w:cs="Times New Roman"/>
        </w:rPr>
        <w:t xml:space="preserve">1. Po przejściu oceny formalnej i podsumowaniu punktów, Komisja rekrutacyjna sporządzi protokół potwierdzający wybór kandydatów oraz listę rankingową. Lista zakwalifikowanych do uczestnictwa w Projekcie będzie zamieszczona na stronach internetowych: </w:t>
      </w:r>
      <w:hyperlink r:id="rId7">
        <w:r w:rsidRPr="007F5CE9">
          <w:rPr>
            <w:rFonts w:cs="Times New Roman"/>
            <w:color w:val="0000FF"/>
            <w:u w:val="single"/>
          </w:rPr>
          <w:t>www.fundacja-proeuropa.org.pl</w:t>
        </w:r>
      </w:hyperlink>
      <w:r w:rsidRPr="007F5CE9">
        <w:rPr>
          <w:rFonts w:cs="Times New Roman"/>
        </w:rPr>
        <w:t>.</w:t>
      </w:r>
    </w:p>
    <w:p w:rsidR="007F5CE9" w:rsidRPr="007F5CE9" w:rsidRDefault="00ED1D22" w:rsidP="007F5CE9">
      <w:pPr>
        <w:ind w:right="283"/>
        <w:rPr>
          <w:rFonts w:eastAsia="Times New Roman" w:cs="Times New Roman"/>
          <w:color w:val="000000"/>
        </w:rPr>
      </w:pPr>
      <w:r w:rsidRPr="007F5CE9">
        <w:rPr>
          <w:rFonts w:cs="Times New Roman"/>
        </w:rPr>
        <w:t xml:space="preserve">2. Komisja przygotuje również listę rezerwową kandydatów. </w:t>
      </w:r>
      <w:r w:rsidRPr="007F5CE9">
        <w:rPr>
          <w:rFonts w:eastAsia="Times New Roman" w:cs="Times New Roman"/>
          <w:color w:val="000000"/>
        </w:rPr>
        <w:t>W przypadku rezygnacji osoby zakwalifikowanej na jej miejsce, zostanie zakwalifikowana kolejna osoba z listy rezerwowej.</w:t>
      </w:r>
    </w:p>
    <w:p w:rsidR="007F5CE9" w:rsidRPr="007F5CE9" w:rsidRDefault="007F5CE9" w:rsidP="007F5CE9">
      <w:pPr>
        <w:ind w:right="283"/>
        <w:rPr>
          <w:rFonts w:eastAsia="Times New Roman"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 xml:space="preserve">3. </w:t>
      </w:r>
      <w:r w:rsidR="00ED1D22" w:rsidRPr="007F5CE9">
        <w:rPr>
          <w:rFonts w:eastAsia="Times New Roman" w:cs="Times New Roman"/>
          <w:color w:val="000000"/>
        </w:rPr>
        <w:t>Każdy Kandydat/Kandydatka zakwalifikowany do projektu zostanie o tym poinformowany telefonicznie, mailowo lub osobiście.</w:t>
      </w:r>
    </w:p>
    <w:p w:rsidR="00ED1D22" w:rsidRPr="007F5CE9" w:rsidRDefault="007F5CE9" w:rsidP="007F5CE9">
      <w:pPr>
        <w:ind w:right="283"/>
        <w:rPr>
          <w:rFonts w:eastAsia="Times New Roman" w:cs="Times New Roman"/>
          <w:color w:val="000000"/>
        </w:rPr>
      </w:pPr>
      <w:r w:rsidRPr="007F5CE9">
        <w:rPr>
          <w:rFonts w:eastAsia="Times New Roman" w:cs="Times New Roman"/>
          <w:color w:val="000000"/>
        </w:rPr>
        <w:t xml:space="preserve">4. </w:t>
      </w:r>
      <w:r w:rsidR="00ED1D22" w:rsidRPr="007F5CE9">
        <w:rPr>
          <w:rFonts w:eastAsia="Times New Roman" w:cs="Times New Roman"/>
          <w:color w:val="000000"/>
        </w:rPr>
        <w:t xml:space="preserve">Jeśli osoba poinformowana o zakwalifikowaniu się do Projektu nie podpisze umowy mobilności, organizator ma prawo wykreślić daną osobę z listy osób zakwalifikowanych do Projektu. </w:t>
      </w: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</w:p>
    <w:p w:rsidR="007F5CE9" w:rsidRPr="007F5CE9" w:rsidRDefault="007F5CE9" w:rsidP="00ED1D22">
      <w:pPr>
        <w:ind w:right="283"/>
        <w:jc w:val="center"/>
        <w:rPr>
          <w:rFonts w:cs="Times New Roman"/>
          <w:b/>
        </w:rPr>
      </w:pPr>
    </w:p>
    <w:p w:rsidR="00ED1D22" w:rsidRPr="007F5CE9" w:rsidRDefault="00ED1D22" w:rsidP="00ED1D22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§ 6</w:t>
      </w:r>
    </w:p>
    <w:p w:rsidR="007F5CE9" w:rsidRPr="007F5CE9" w:rsidRDefault="00ED1D22" w:rsidP="007F5CE9">
      <w:pPr>
        <w:ind w:right="283"/>
        <w:jc w:val="center"/>
        <w:rPr>
          <w:rFonts w:cs="Times New Roman"/>
          <w:b/>
        </w:rPr>
      </w:pPr>
      <w:r w:rsidRPr="007F5CE9">
        <w:rPr>
          <w:rFonts w:cs="Times New Roman"/>
          <w:b/>
        </w:rPr>
        <w:t>Postanowienia końcowe</w:t>
      </w:r>
    </w:p>
    <w:p w:rsidR="007F5CE9" w:rsidRPr="007F5CE9" w:rsidRDefault="007F5CE9" w:rsidP="007F5CE9">
      <w:pPr>
        <w:ind w:right="283"/>
        <w:jc w:val="center"/>
        <w:rPr>
          <w:rFonts w:eastAsia="Times New Roman" w:cs="Times New Roman"/>
          <w:color w:val="000000"/>
        </w:rPr>
      </w:pPr>
    </w:p>
    <w:p w:rsidR="00ED1D22" w:rsidRPr="007F5CE9" w:rsidRDefault="00ED1D22" w:rsidP="007F5CE9">
      <w:pPr>
        <w:pStyle w:val="Akapitzlist"/>
        <w:numPr>
          <w:ilvl w:val="2"/>
          <w:numId w:val="12"/>
        </w:numPr>
        <w:ind w:left="142" w:right="283" w:hanging="76"/>
        <w:rPr>
          <w:rFonts w:cs="Times New Roman"/>
          <w:b/>
          <w:szCs w:val="24"/>
        </w:rPr>
      </w:pPr>
      <w:r w:rsidRPr="007F5CE9">
        <w:rPr>
          <w:rFonts w:eastAsia="Times New Roman" w:cs="Times New Roman"/>
          <w:color w:val="000000"/>
          <w:szCs w:val="24"/>
        </w:rPr>
        <w:t>Ostateczna interpretacja niniejszego Regulaminu, wiążąca dla Kandydatów i Uczestników Projektu, należy do Kierownika Projektu.</w:t>
      </w:r>
    </w:p>
    <w:p w:rsidR="00ED1D22" w:rsidRPr="007F5CE9" w:rsidRDefault="00ED1D22" w:rsidP="007F5CE9">
      <w:pPr>
        <w:widowControl/>
        <w:numPr>
          <w:ilvl w:val="2"/>
          <w:numId w:val="12"/>
        </w:numPr>
        <w:ind w:left="0" w:right="283" w:firstLine="0"/>
        <w:rPr>
          <w:rFonts w:cs="Times New Roman"/>
        </w:rPr>
      </w:pPr>
      <w:r w:rsidRPr="007F5CE9">
        <w:rPr>
          <w:rFonts w:cs="Times New Roman"/>
        </w:rPr>
        <w:t>W sprawach spornych, decyzję podejmuje Kierownik Projektu.</w:t>
      </w:r>
    </w:p>
    <w:p w:rsidR="00ED1D22" w:rsidRPr="007F5CE9" w:rsidRDefault="00ED1D22" w:rsidP="007F5CE9">
      <w:pPr>
        <w:widowControl/>
        <w:numPr>
          <w:ilvl w:val="2"/>
          <w:numId w:val="12"/>
        </w:numPr>
        <w:ind w:left="0" w:right="283" w:firstLine="0"/>
        <w:rPr>
          <w:rFonts w:cs="Times New Roman"/>
        </w:rPr>
      </w:pPr>
      <w:r w:rsidRPr="007F5CE9">
        <w:rPr>
          <w:rFonts w:cs="Times New Roman"/>
        </w:rPr>
        <w:t>Organizator nie ponosi odpowiedzialności za zmiany w dokumentach programowych i</w:t>
      </w:r>
      <w:r w:rsidR="007F5CE9" w:rsidRPr="007F5CE9">
        <w:rPr>
          <w:rFonts w:cs="Times New Roman"/>
        </w:rPr>
        <w:t xml:space="preserve"> </w:t>
      </w:r>
      <w:r w:rsidRPr="007F5CE9">
        <w:rPr>
          <w:rFonts w:cs="Times New Roman"/>
        </w:rPr>
        <w:t>wytycznych dotyczących realizacji działania.</w:t>
      </w:r>
    </w:p>
    <w:p w:rsidR="00ED1D22" w:rsidRPr="007F5CE9" w:rsidRDefault="00ED1D22" w:rsidP="007F5CE9">
      <w:pPr>
        <w:widowControl/>
        <w:numPr>
          <w:ilvl w:val="2"/>
          <w:numId w:val="12"/>
        </w:numPr>
        <w:ind w:left="0" w:right="283" w:firstLine="0"/>
        <w:rPr>
          <w:rFonts w:cs="Times New Roman"/>
        </w:rPr>
      </w:pPr>
      <w:r w:rsidRPr="007F5CE9">
        <w:rPr>
          <w:rFonts w:cs="Times New Roman"/>
        </w:rPr>
        <w:t>Organizator zastrzega sobie prawo do zmiany Regulaminu. Zmiana Regulaminu obowiązuje od dnia publikacji na stronie internetowej Projektu.</w:t>
      </w:r>
    </w:p>
    <w:p w:rsidR="00ED1D22" w:rsidRDefault="00ED1D22" w:rsidP="003C49FC">
      <w:pPr>
        <w:widowControl/>
        <w:numPr>
          <w:ilvl w:val="2"/>
          <w:numId w:val="12"/>
        </w:numPr>
        <w:ind w:left="0" w:right="283" w:firstLine="0"/>
        <w:rPr>
          <w:rFonts w:cs="Times New Roman"/>
        </w:rPr>
      </w:pPr>
      <w:r w:rsidRPr="009216D5">
        <w:rPr>
          <w:rFonts w:cs="Times New Roman"/>
        </w:rPr>
        <w:t>Regulamin może ulec zmianie w sytuacji zmiany Wytycznych lub innych dokumentów programowych dotyczących realizacji Projektu.</w:t>
      </w:r>
      <w:bookmarkStart w:id="0" w:name="_GoBack"/>
      <w:bookmarkEnd w:id="0"/>
    </w:p>
    <w:sectPr w:rsidR="00ED1D22" w:rsidSect="00661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3D" w:rsidRDefault="000F173D">
      <w:r>
        <w:separator/>
      </w:r>
    </w:p>
  </w:endnote>
  <w:endnote w:type="continuationSeparator" w:id="0">
    <w:p w:rsidR="000F173D" w:rsidRDefault="000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A" w:rsidRDefault="000F1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A" w:rsidRDefault="000F17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A" w:rsidRDefault="000F1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3D" w:rsidRDefault="000F173D">
      <w:r>
        <w:separator/>
      </w:r>
    </w:p>
  </w:footnote>
  <w:footnote w:type="continuationSeparator" w:id="0">
    <w:p w:rsidR="000F173D" w:rsidRDefault="000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A" w:rsidRDefault="000F17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45" w:rsidRPr="00622245" w:rsidRDefault="00ED1D22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65FB174D" wp14:editId="6CB9C60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A" w:rsidRDefault="000F1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43BAC"/>
    <w:multiLevelType w:val="multilevel"/>
    <w:tmpl w:val="FDDA4C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107D37"/>
    <w:multiLevelType w:val="multilevel"/>
    <w:tmpl w:val="DC3A5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6B0AB9"/>
    <w:multiLevelType w:val="multilevel"/>
    <w:tmpl w:val="0D8029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B4D83"/>
    <w:multiLevelType w:val="multilevel"/>
    <w:tmpl w:val="C72EDC6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A5988"/>
    <w:multiLevelType w:val="multilevel"/>
    <w:tmpl w:val="F2FAE5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4638B0"/>
    <w:multiLevelType w:val="multilevel"/>
    <w:tmpl w:val="DDB4D6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56F0"/>
    <w:multiLevelType w:val="hybridMultilevel"/>
    <w:tmpl w:val="F07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FDE"/>
    <w:multiLevelType w:val="hybridMultilevel"/>
    <w:tmpl w:val="151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2"/>
    <w:rsid w:val="00060B69"/>
    <w:rsid w:val="000E519F"/>
    <w:rsid w:val="000F173D"/>
    <w:rsid w:val="00416A44"/>
    <w:rsid w:val="005D2787"/>
    <w:rsid w:val="007F5CE9"/>
    <w:rsid w:val="009216D5"/>
    <w:rsid w:val="00B617E0"/>
    <w:rsid w:val="00BE615C"/>
    <w:rsid w:val="00CD12BF"/>
    <w:rsid w:val="00D65AAA"/>
    <w:rsid w:val="00D704EE"/>
    <w:rsid w:val="00DB718F"/>
    <w:rsid w:val="00E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AB5"/>
  <w15:chartTrackingRefBased/>
  <w15:docId w15:val="{7DC80436-AE53-4C8D-B6E5-E7DB6FF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1D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D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ED1D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D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ED1D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D1D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D1D22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ED1D2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D1D2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dacja-proeurop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</cp:lastModifiedBy>
  <cp:revision>2</cp:revision>
  <dcterms:created xsi:type="dcterms:W3CDTF">2024-02-21T10:44:00Z</dcterms:created>
  <dcterms:modified xsi:type="dcterms:W3CDTF">2024-02-21T10:44:00Z</dcterms:modified>
</cp:coreProperties>
</file>