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D5" w:rsidRPr="00A72CD5" w:rsidRDefault="004D207C" w:rsidP="008016E6">
      <w:pPr>
        <w:jc w:val="center"/>
        <w:rPr>
          <w:b/>
          <w:sz w:val="24"/>
          <w:szCs w:val="24"/>
        </w:rPr>
      </w:pPr>
      <w:r w:rsidRPr="00A72CD5">
        <w:rPr>
          <w:b/>
          <w:sz w:val="24"/>
          <w:szCs w:val="24"/>
        </w:rPr>
        <w:t xml:space="preserve">REGULAMIN rekrutacji </w:t>
      </w:r>
      <w:r w:rsidR="00A72CD5" w:rsidRPr="00A72CD5">
        <w:rPr>
          <w:b/>
          <w:sz w:val="24"/>
          <w:szCs w:val="24"/>
        </w:rPr>
        <w:t xml:space="preserve">i uczestnictwa w </w:t>
      </w:r>
      <w:r w:rsidR="00191835">
        <w:rPr>
          <w:b/>
          <w:sz w:val="24"/>
          <w:szCs w:val="24"/>
        </w:rPr>
        <w:t>P</w:t>
      </w:r>
      <w:r w:rsidR="00A72CD5" w:rsidRPr="00A72CD5">
        <w:rPr>
          <w:b/>
          <w:sz w:val="24"/>
          <w:szCs w:val="24"/>
        </w:rPr>
        <w:t>rojekcie</w:t>
      </w:r>
    </w:p>
    <w:p w:rsidR="004D207C" w:rsidRPr="00A72CD5" w:rsidRDefault="004D207C" w:rsidP="00A72CD5">
      <w:pPr>
        <w:jc w:val="center"/>
        <w:rPr>
          <w:b/>
          <w:sz w:val="24"/>
          <w:szCs w:val="24"/>
        </w:rPr>
      </w:pPr>
      <w:r w:rsidRPr="00A72CD5">
        <w:rPr>
          <w:b/>
          <w:sz w:val="24"/>
          <w:szCs w:val="24"/>
        </w:rPr>
        <w:t>„Więcej umiem-więcej znaczę!”nr  RPKP.08.02.02-04-0187/19</w:t>
      </w:r>
    </w:p>
    <w:p w:rsidR="004D207C" w:rsidRPr="008016E6" w:rsidRDefault="004D207C" w:rsidP="008016E6">
      <w:pPr>
        <w:jc w:val="center"/>
        <w:rPr>
          <w:b/>
        </w:rPr>
      </w:pPr>
      <w:r w:rsidRPr="008016E6">
        <w:rPr>
          <w:b/>
        </w:rPr>
        <w:t>§1 Informacja o projekcie</w:t>
      </w:r>
    </w:p>
    <w:p w:rsidR="008016E6" w:rsidRDefault="004D207C" w:rsidP="006E36DA">
      <w:pPr>
        <w:jc w:val="both"/>
      </w:pPr>
      <w:r>
        <w:t>1. Projekt</w:t>
      </w:r>
      <w:r w:rsidR="008016E6" w:rsidRPr="008016E6">
        <w:t xml:space="preserve">   „Więcej umiem-więcej znaczę!” nr  RPKP.08.02.02-04-0187/19</w:t>
      </w:r>
      <w:r>
        <w:t xml:space="preserve">realizowany jest przez Fundację Gospodarczą “Pro Europa”, ul. Warszawska 4/7, 87-100 Toruń (zwanej dalej Organizatorem).  </w:t>
      </w:r>
    </w:p>
    <w:p w:rsidR="000961EE" w:rsidRDefault="004D207C" w:rsidP="006E36DA">
      <w:pPr>
        <w:jc w:val="both"/>
      </w:pPr>
      <w:r>
        <w:t>2. Projekt</w:t>
      </w:r>
      <w:r w:rsidR="004E586C" w:rsidRPr="004E586C">
        <w:t xml:space="preserve">   „Więcej umiem-więcej znaczę!” nr  RPKP.08.02.02-04-0187/19 </w:t>
      </w:r>
      <w:r>
        <w:t>(dalej zwany „Projektem”) realizowany jest na podstawie umowy o dofinansowanie zawartej z Wojewódzkim Urzędem Pracy w Toruni</w:t>
      </w:r>
      <w:r w:rsidR="004E586C">
        <w:t xml:space="preserve">u jako Instytucją Pośredniczącą </w:t>
      </w:r>
      <w:r>
        <w:t xml:space="preserve"> w ramach Regionalnego Programu Operacyjnego Województwa Kujawsko - Pomorskiego na lata 2014-2020; Oś priorytetowa 8 Aktywni na rynku pracy; Działanie 8.2 Wspieranie aktywności zawodowej w regionie;  Poddziałanie </w:t>
      </w:r>
      <w:r w:rsidR="000961EE" w:rsidRPr="000961EE">
        <w:t>8.2.2 Wsparcie osób pracujących znajdujących się  w niekorzystnej sytuacji na rynku pracy</w:t>
      </w:r>
      <w:r>
        <w:t xml:space="preserve">. </w:t>
      </w:r>
    </w:p>
    <w:p w:rsidR="000961EE" w:rsidRDefault="000961EE" w:rsidP="006E36DA">
      <w:pPr>
        <w:jc w:val="both"/>
      </w:pPr>
      <w:r>
        <w:t>3</w:t>
      </w:r>
      <w:r w:rsidR="004D207C">
        <w:t xml:space="preserve">. Projekt dofinansowany jest ze środków Unii Europejskiej w ramach Europejskiego Funduszu Społecznego oraz budżetu państwa. </w:t>
      </w:r>
    </w:p>
    <w:p w:rsidR="000961EE" w:rsidRDefault="000961EE" w:rsidP="006E36DA">
      <w:pPr>
        <w:jc w:val="both"/>
      </w:pPr>
      <w:r>
        <w:t>4</w:t>
      </w:r>
      <w:r w:rsidR="004D207C">
        <w:t xml:space="preserve">. Szczegółowe informacje można uzyskać w Biurze projektu, które mieści się w Toruniu przy ul. Warszawskiej 4/7, Toruń 87-100, w godzinach 08:00 - 15:00, od poniedziałku do piątku. </w:t>
      </w:r>
    </w:p>
    <w:p w:rsidR="000961EE" w:rsidRDefault="000961EE" w:rsidP="006E36DA">
      <w:pPr>
        <w:jc w:val="both"/>
      </w:pPr>
      <w:r>
        <w:t>5</w:t>
      </w:r>
      <w:r w:rsidR="004D207C">
        <w:t>. Okres realizacji Projektu:</w:t>
      </w:r>
      <w:r>
        <w:t xml:space="preserve"> od 01.0</w:t>
      </w:r>
      <w:r w:rsidR="00303744">
        <w:t>7</w:t>
      </w:r>
      <w:r>
        <w:t>.2019 r. do 31.</w:t>
      </w:r>
      <w:r w:rsidR="00303744">
        <w:t>12</w:t>
      </w:r>
      <w:r>
        <w:t>.2020</w:t>
      </w:r>
      <w:r w:rsidR="004D207C">
        <w:t xml:space="preserve">r. </w:t>
      </w:r>
    </w:p>
    <w:p w:rsidR="000961EE" w:rsidRDefault="000961EE" w:rsidP="006E36DA">
      <w:pPr>
        <w:jc w:val="both"/>
      </w:pPr>
      <w:r>
        <w:t>6</w:t>
      </w:r>
      <w:r w:rsidR="004D207C">
        <w:t xml:space="preserve">. Dla potrzeb realizacji Projektu używane w niniejszym regulaminie określenia przyjmują następujące brzmienie: </w:t>
      </w:r>
    </w:p>
    <w:p w:rsidR="000961EE" w:rsidRDefault="004D207C" w:rsidP="006E36DA">
      <w:pPr>
        <w:jc w:val="both"/>
      </w:pPr>
      <w:r w:rsidRPr="000961EE">
        <w:rPr>
          <w:b/>
        </w:rPr>
        <w:t>• Projekt</w:t>
      </w:r>
      <w:r>
        <w:t xml:space="preserve"> - projekt </w:t>
      </w:r>
      <w:r w:rsidR="000961EE" w:rsidRPr="000961EE">
        <w:t>„Więcej umiem-więcej znaczę!” nr  RPKP.08.02.02-04-0187/19</w:t>
      </w:r>
    </w:p>
    <w:p w:rsidR="000961EE" w:rsidRDefault="004D207C" w:rsidP="006E36DA">
      <w:pPr>
        <w:jc w:val="both"/>
      </w:pPr>
      <w:r w:rsidRPr="000961EE">
        <w:rPr>
          <w:b/>
        </w:rPr>
        <w:t>• Kandydat/Kandydatka</w:t>
      </w:r>
      <w:r>
        <w:t xml:space="preserve"> - osoba, która złożyła dokumenty rekrutacyjne do udziału w projekcie w okresie rekrutacji. </w:t>
      </w:r>
    </w:p>
    <w:p w:rsidR="00354E94" w:rsidRDefault="004D207C" w:rsidP="006E36DA">
      <w:pPr>
        <w:jc w:val="both"/>
      </w:pPr>
      <w:r>
        <w:t xml:space="preserve">• </w:t>
      </w:r>
      <w:r w:rsidRPr="00354E94">
        <w:rPr>
          <w:b/>
        </w:rPr>
        <w:t>Uczestnik/Uczestniczka</w:t>
      </w:r>
      <w:r>
        <w:t xml:space="preserve"> - </w:t>
      </w:r>
      <w:r w:rsidR="004D2664" w:rsidRPr="004D2664">
        <w:t xml:space="preserve">osoba fizyczna  spełniająca warunki grupy docelowej bezpośrednio korzystająca </w:t>
      </w:r>
      <w:r w:rsidR="004D2664">
        <w:t xml:space="preserve">(w ramach projektu) </w:t>
      </w:r>
      <w:r w:rsidR="004D2664" w:rsidRPr="004D2664">
        <w:t>z interwencji EFS.</w:t>
      </w:r>
    </w:p>
    <w:p w:rsidR="00354E94" w:rsidRDefault="004D207C" w:rsidP="006E36DA">
      <w:pPr>
        <w:jc w:val="both"/>
      </w:pPr>
      <w:r w:rsidRPr="00354E94">
        <w:rPr>
          <w:b/>
        </w:rPr>
        <w:t>• Osob</w:t>
      </w:r>
      <w:r w:rsidR="00354E94" w:rsidRPr="00354E94">
        <w:rPr>
          <w:b/>
        </w:rPr>
        <w:t>a</w:t>
      </w:r>
      <w:r w:rsidRPr="00354E94">
        <w:rPr>
          <w:b/>
        </w:rPr>
        <w:t xml:space="preserve"> powyżej 29 roku życia</w:t>
      </w:r>
      <w:r>
        <w:t xml:space="preserve"> -  osob</w:t>
      </w:r>
      <w:r w:rsidR="00354E94">
        <w:t>a</w:t>
      </w:r>
      <w:r>
        <w:t>, które ukończył</w:t>
      </w:r>
      <w:r w:rsidR="00354E94">
        <w:t>a</w:t>
      </w:r>
      <w:r>
        <w:t xml:space="preserve"> 30 r.ż. (od dnia 30-tych urodzin). </w:t>
      </w:r>
    </w:p>
    <w:p w:rsidR="004D207C" w:rsidRDefault="004D207C" w:rsidP="006E36DA">
      <w:pPr>
        <w:jc w:val="both"/>
      </w:pPr>
      <w:r w:rsidRPr="00354E94">
        <w:rPr>
          <w:b/>
        </w:rPr>
        <w:t>• Osob</w:t>
      </w:r>
      <w:r w:rsidR="00C20821">
        <w:rPr>
          <w:b/>
        </w:rPr>
        <w:t>a</w:t>
      </w:r>
      <w:r w:rsidRPr="00354E94">
        <w:rPr>
          <w:b/>
        </w:rPr>
        <w:t xml:space="preserve"> powyżej 50 roku życia</w:t>
      </w:r>
      <w:r>
        <w:t xml:space="preserve"> - osob</w:t>
      </w:r>
      <w:r w:rsidR="00C20821">
        <w:t>a</w:t>
      </w:r>
      <w:r>
        <w:t xml:space="preserve"> mając</w:t>
      </w:r>
      <w:r w:rsidR="00C20821">
        <w:t>a</w:t>
      </w:r>
      <w:r>
        <w:t xml:space="preserve"> 50 lat i więcej (od dnia 50-tych urodzin). </w:t>
      </w:r>
    </w:p>
    <w:p w:rsidR="004878CB" w:rsidRDefault="004D207C" w:rsidP="006E36DA">
      <w:pPr>
        <w:jc w:val="both"/>
      </w:pPr>
      <w:r w:rsidRPr="00354E94">
        <w:rPr>
          <w:b/>
        </w:rPr>
        <w:t>• Osob</w:t>
      </w:r>
      <w:r w:rsidR="004D2664">
        <w:rPr>
          <w:b/>
        </w:rPr>
        <w:t>a</w:t>
      </w:r>
      <w:r w:rsidRPr="00354E94">
        <w:rPr>
          <w:b/>
        </w:rPr>
        <w:t xml:space="preserve"> z niepełnosprawności</w:t>
      </w:r>
      <w:r w:rsidR="004D2664">
        <w:rPr>
          <w:b/>
        </w:rPr>
        <w:t>ą</w:t>
      </w:r>
      <w:r>
        <w:t>-</w:t>
      </w:r>
      <w:bookmarkStart w:id="0" w:name="_GoBack"/>
      <w:bookmarkEnd w:id="0"/>
      <w:r w:rsidR="004878CB" w:rsidRPr="004878CB">
        <w:t>osoba niepełnosprawna w rozumieniu ustawy z dnia 27 sierpnia 1997 r. o rehabilitacji zawodowej i społecznej oraz zatrudnianiu osób niepełnosprawnych (Dz. U. z 2019 r. poz. 1172), a także osob</w:t>
      </w:r>
      <w:r w:rsidR="004878CB">
        <w:t>a</w:t>
      </w:r>
      <w:r w:rsidR="004878CB" w:rsidRPr="004878CB">
        <w:t xml:space="preserve"> z zaburzeniami psychicznymi, w rozumieniu ustawy z dnia 19 sierpnia 1994 r. o ochronie zdrowia psychicznego (Dz. U. z 2018 r. poz. 1878, z późn. zm.)</w:t>
      </w:r>
    </w:p>
    <w:p w:rsidR="00C20821" w:rsidRDefault="00C20821" w:rsidP="006E36DA">
      <w:pPr>
        <w:jc w:val="both"/>
      </w:pPr>
      <w:r>
        <w:t xml:space="preserve">• </w:t>
      </w:r>
      <w:r w:rsidRPr="00C20821">
        <w:rPr>
          <w:b/>
        </w:rPr>
        <w:t>Osoba zatrudniona na umowę krótkoterminową</w:t>
      </w:r>
      <w:r w:rsidRPr="00C20821">
        <w:t xml:space="preserve"> –osoba, posiadająca umowę wskazującą na zawarcie stosunku pracy lub innej formy zatrudnienia, zawarta na czas określony, który upływa w</w:t>
      </w:r>
      <w:r w:rsidR="004D2664" w:rsidRPr="004D2664">
        <w:t xml:space="preserve">okresie realizacji projektu lub trwa nie dłużej niż 6 miesięcy, której miesięczne zarobki nie </w:t>
      </w:r>
      <w:r w:rsidR="004D2664" w:rsidRPr="004D2664">
        <w:lastRenderedPageBreak/>
        <w:t>przekraczają wysokości minimalnego wynagrodzenia w odniesieniu do miesiąca poprzedzającego dzień przystąpienia do projektu</w:t>
      </w:r>
      <w:r w:rsidR="004D2664">
        <w:t>.</w:t>
      </w:r>
    </w:p>
    <w:p w:rsidR="004D2664" w:rsidRDefault="004D2664" w:rsidP="006E36DA">
      <w:pPr>
        <w:jc w:val="both"/>
      </w:pPr>
      <w:r w:rsidRPr="004D2664">
        <w:t>•</w:t>
      </w:r>
      <w:r w:rsidRPr="004D2664">
        <w:rPr>
          <w:b/>
        </w:rPr>
        <w:t>Osoba pracująca w ramach umów cywilnoprawnych</w:t>
      </w:r>
      <w:r w:rsidRPr="004D2664">
        <w:t xml:space="preserve">  - osoba, posiadająca zawartą umowę/y cywilnoprawną/e, których miesięczne zarobki nie przekraczają wysokości minimalnego wynagrodzenia (w odniesieniu do miesiąca poprzedzającego dzień przystąpienia do projektu).</w:t>
      </w:r>
    </w:p>
    <w:p w:rsidR="004D2664" w:rsidRDefault="004D2664" w:rsidP="006E36DA">
      <w:pPr>
        <w:jc w:val="both"/>
      </w:pPr>
      <w:r w:rsidRPr="004D2664">
        <w:t>•</w:t>
      </w:r>
      <w:r w:rsidRPr="004D2664">
        <w:rPr>
          <w:b/>
        </w:rPr>
        <w:t>Osoba o niskich kwalifikacjach</w:t>
      </w:r>
      <w:r>
        <w:rPr>
          <w:b/>
        </w:rPr>
        <w:t xml:space="preserve">- </w:t>
      </w:r>
      <w:r w:rsidRPr="004D2664">
        <w:t>osoba posiadająca wykształcenie na poziomie do  ISCED 3 (tj. do wykształcenia ponadgimnazjalnego) włącznie. Stopień uzyskanego wykształcenia jest określany w dniu rozpoczęcia uczestnictwa w projekcie. Osoby przystępujące do projektu należy wykazać jeden raz, uwzględniając najwyższy ukończony poziom ISCED. Definicja poziomów wykształcenia (ISCED)</w:t>
      </w:r>
      <w:r>
        <w:t>.</w:t>
      </w:r>
    </w:p>
    <w:p w:rsidR="004D2664" w:rsidRPr="004D2664" w:rsidRDefault="004D2664" w:rsidP="00303744">
      <w:pPr>
        <w:jc w:val="both"/>
        <w:rPr>
          <w:sz w:val="18"/>
          <w:szCs w:val="18"/>
        </w:rPr>
      </w:pPr>
      <w:r w:rsidRPr="004D2664">
        <w:rPr>
          <w:b/>
          <w:sz w:val="18"/>
          <w:szCs w:val="18"/>
        </w:rPr>
        <w:t>Wykształcenie PODSTAWOWE</w:t>
      </w:r>
      <w:r w:rsidRPr="004D2664">
        <w:rPr>
          <w:sz w:val="18"/>
          <w:szCs w:val="18"/>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w:t>
      </w:r>
    </w:p>
    <w:p w:rsidR="004D2664" w:rsidRPr="004D2664" w:rsidRDefault="004D2664" w:rsidP="00303744">
      <w:pPr>
        <w:jc w:val="both"/>
        <w:rPr>
          <w:sz w:val="18"/>
          <w:szCs w:val="18"/>
        </w:rPr>
      </w:pPr>
      <w:r w:rsidRPr="004D2664">
        <w:rPr>
          <w:b/>
          <w:sz w:val="18"/>
          <w:szCs w:val="18"/>
        </w:rPr>
        <w:t>Wykształcenie GIMNAZJALNE</w:t>
      </w:r>
      <w:r w:rsidRPr="004D2664">
        <w:rPr>
          <w:sz w:val="18"/>
          <w:szCs w:val="18"/>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 </w:t>
      </w:r>
    </w:p>
    <w:p w:rsidR="004D2664" w:rsidRDefault="004D2664" w:rsidP="00303744">
      <w:pPr>
        <w:jc w:val="both"/>
      </w:pPr>
      <w:r w:rsidRPr="004D2664">
        <w:rPr>
          <w:b/>
          <w:sz w:val="18"/>
          <w:szCs w:val="18"/>
        </w:rPr>
        <w:t>Wykształcenie PONADGIMNAZJALNE</w:t>
      </w:r>
      <w:r w:rsidRPr="004D2664">
        <w:rPr>
          <w:sz w:val="18"/>
          <w:szCs w:val="18"/>
        </w:rPr>
        <w:t xml:space="preserve"> (poziom ISCED 3):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354E94" w:rsidRDefault="004D207C" w:rsidP="004D207C">
      <w:r>
        <w:t xml:space="preserve">• </w:t>
      </w:r>
      <w:r w:rsidRPr="00303744">
        <w:rPr>
          <w:b/>
        </w:rPr>
        <w:t>Studia podyplomowe</w:t>
      </w:r>
      <w:r>
        <w:t xml:space="preserve"> są formą kształcenia, na którą są przyjmowani kandydaci posiadający kwalifikacje co najmniej pierwszego stopnia, prowadzoną przez uczelnie, instytuty naukowe Polskiej Akademii Nauk, instytut badawczy lub Centrum Medyczne Kształcenia Podyplomowego, kończące się uzyskaniem kwalifikacji podyplomowych, tj. osiągnięciem zakładanych efektów kształcenia, potwierdzonych świadectwem. Studia podyplomowe trwają nie krócej niż dwa semestry i kończą się uzyskaniem kwalifikacji podyplomowych. </w:t>
      </w:r>
    </w:p>
    <w:p w:rsidR="00303744" w:rsidRDefault="00303744" w:rsidP="006E36DA">
      <w:pPr>
        <w:jc w:val="both"/>
      </w:pPr>
      <w:r w:rsidRPr="00303744">
        <w:t>•</w:t>
      </w:r>
      <w:r w:rsidRPr="00303744">
        <w:rPr>
          <w:b/>
        </w:rPr>
        <w:t>Szkolenia zawodowe</w:t>
      </w:r>
      <w:r w:rsidRPr="00303744">
        <w:t xml:space="preserve"> to pozaszkolne zajęcia mające na celu uzyskanie, uzupełnienie lub doskonalenie umiejętności i kwalifikacji zawodowych lub ogólnych, potrzebnych do wykonywania pracy.   </w:t>
      </w:r>
    </w:p>
    <w:p w:rsidR="002C13E5" w:rsidRDefault="004D207C" w:rsidP="006E36DA">
      <w:pPr>
        <w:jc w:val="both"/>
      </w:pPr>
      <w:r>
        <w:t xml:space="preserve">• </w:t>
      </w:r>
      <w:r w:rsidRPr="002C13E5">
        <w:rPr>
          <w:b/>
        </w:rPr>
        <w:t xml:space="preserve">Stypendium </w:t>
      </w:r>
      <w:r w:rsidR="002C13E5" w:rsidRPr="002C13E5">
        <w:rPr>
          <w:b/>
        </w:rPr>
        <w:t>za okres odbywania</w:t>
      </w:r>
      <w:r w:rsidRPr="002C13E5">
        <w:rPr>
          <w:b/>
        </w:rPr>
        <w:t xml:space="preserve"> studiów podyplomowych</w:t>
      </w:r>
      <w:r>
        <w:t xml:space="preserve"> - </w:t>
      </w:r>
      <w:r w:rsidR="002C13E5">
        <w:t>stypendium</w:t>
      </w:r>
      <w:r>
        <w:t xml:space="preserve"> wypłacan</w:t>
      </w:r>
      <w:r w:rsidR="002C13E5">
        <w:t>e</w:t>
      </w:r>
      <w:r>
        <w:t xml:space="preserve"> uczestniko</w:t>
      </w:r>
      <w:r w:rsidR="002C13E5">
        <w:t>m studiów podyplomowych.</w:t>
      </w:r>
    </w:p>
    <w:p w:rsidR="002C13E5" w:rsidRDefault="002C13E5" w:rsidP="006E36DA">
      <w:pPr>
        <w:jc w:val="both"/>
      </w:pPr>
      <w:r w:rsidRPr="002C13E5">
        <w:rPr>
          <w:b/>
        </w:rPr>
        <w:lastRenderedPageBreak/>
        <w:t>• Stypendium szkoleniowe</w:t>
      </w:r>
      <w:r>
        <w:t xml:space="preserve"> – stypendium wypłacane uczestnikom szkoleń zawodowych i kursów specjalistycznych.</w:t>
      </w:r>
    </w:p>
    <w:p w:rsidR="004D207C" w:rsidRDefault="006E36DA" w:rsidP="004D207C">
      <w:r>
        <w:t>7</w:t>
      </w:r>
      <w:r w:rsidR="004D207C">
        <w:t xml:space="preserve">. Niniejszy regulamin określa warunki uczestnictwa w projekcie </w:t>
      </w:r>
      <w:r w:rsidRPr="006E36DA">
        <w:t>„Więcej umiem-więcej znaczę!”</w:t>
      </w:r>
      <w:r w:rsidR="004D207C">
        <w:t>, zasady rekrutacji kandydatów/kandydatek, zasady kwalifikowalności uczestników/uczestniczek projektu, zakres wsparcia, zasady realizacji studiów podyplomowych</w:t>
      </w:r>
      <w:r w:rsidR="00C023FB">
        <w:t>,</w:t>
      </w:r>
      <w:r>
        <w:t>szkoleń</w:t>
      </w:r>
      <w:r w:rsidR="004D207C">
        <w:t xml:space="preserve"> zawodowych</w:t>
      </w:r>
      <w:r>
        <w:t>/</w:t>
      </w:r>
      <w:r w:rsidR="00C023FB">
        <w:t xml:space="preserve">kursów specjalistycznych </w:t>
      </w:r>
      <w:r w:rsidR="004D207C">
        <w:t>oraz zasady dokonywania zwrotów kosztów dojazdu, wypłaty stypendi</w:t>
      </w:r>
      <w:r w:rsidR="00C023FB">
        <w:t>ów.</w:t>
      </w:r>
    </w:p>
    <w:p w:rsidR="004D207C" w:rsidRPr="00773E1F" w:rsidRDefault="004D207C" w:rsidP="00773E1F">
      <w:pPr>
        <w:jc w:val="center"/>
        <w:rPr>
          <w:b/>
        </w:rPr>
      </w:pPr>
      <w:r w:rsidRPr="00773E1F">
        <w:rPr>
          <w:b/>
        </w:rPr>
        <w:t>§2 Warunki uczestnictwa</w:t>
      </w:r>
    </w:p>
    <w:p w:rsidR="004D207C" w:rsidRPr="00765D7F" w:rsidRDefault="004D207C" w:rsidP="00765D7F">
      <w:pPr>
        <w:jc w:val="both"/>
      </w:pPr>
      <w:r w:rsidRPr="00765D7F">
        <w:t xml:space="preserve">1. Uczestnikami/czkami Projektu są osoby </w:t>
      </w:r>
      <w:r w:rsidR="004222C4" w:rsidRPr="00765D7F">
        <w:t>powyżej 29 roku życia - osoby fizyczne pracujące lub zamieszkujące na obszarze województwa kujawsko-pomorskiego w rozumieniu przepisów Kodeksu Cywilnego</w:t>
      </w:r>
      <w:r w:rsidR="00765D7F">
        <w:t xml:space="preserve"> (</w:t>
      </w:r>
      <w:r w:rsidR="002D2AE0">
        <w:t xml:space="preserve">tj. jako: </w:t>
      </w:r>
      <w:r w:rsidR="00765D7F">
        <w:t>„miejsce przebywania z zamiarem stałego pobytu”)</w:t>
      </w:r>
      <w:r w:rsidR="004222C4" w:rsidRPr="00765D7F">
        <w:t>, zatrudnione na umowach krótkoterminowych, lub pracujących w ramach umów cywilnoprawnych ( których miesięczne zarobki nie przekraczają wysokości minimalnego wynagrodzenia w odniesieniu do miesiąca poprzedzającego dzień przystąpienia do projektu) lub ubodzy pracujący (których zarobki nie przekraczają płacy minimalnej ustalanej na podstawie przepisów o minimalnym wynagrodzeniu za pracę lub osoby zamieszkujące w gospodarstwie domowym, w którym dochody, z wy</w:t>
      </w:r>
      <w:r w:rsidR="00EA2226">
        <w:t>łączeniem transferów socjalnych</w:t>
      </w:r>
      <w:r w:rsidR="004222C4" w:rsidRPr="00765D7F">
        <w:t xml:space="preserve">,przypadające na jedną osobę, nie przekraczają kryteriów dochodowych ustalonych w oparciu o próg interwencji socjalnej w miesiącu poprzedzającym przystąpienie do projektu). Co najmniej 30% uczestników projektu </w:t>
      </w:r>
      <w:r w:rsidR="00765D7F" w:rsidRPr="00765D7F">
        <w:t xml:space="preserve">zamieszkuje </w:t>
      </w:r>
      <w:r w:rsidR="004222C4" w:rsidRPr="00765D7F">
        <w:t>(w rozumieniu K</w:t>
      </w:r>
      <w:r w:rsidR="00765D7F" w:rsidRPr="00765D7F">
        <w:t xml:space="preserve">odeksu </w:t>
      </w:r>
      <w:r w:rsidR="004222C4" w:rsidRPr="00765D7F">
        <w:t>C</w:t>
      </w:r>
      <w:r w:rsidR="00765D7F" w:rsidRPr="00765D7F">
        <w:t>ywilnego</w:t>
      </w:r>
      <w:r w:rsidR="004222C4" w:rsidRPr="00765D7F">
        <w:t>)miasta średnie</w:t>
      </w:r>
      <w:r w:rsidR="00765D7F" w:rsidRPr="00765D7F">
        <w:t>,</w:t>
      </w:r>
      <w:r w:rsidR="004222C4" w:rsidRPr="00765D7F">
        <w:t xml:space="preserve"> w tym miasta tracące funkcje społeczno-gospodarcze tj. : Brodnicę, Chełmno, Grudziądz, Inowrocław, Nakło n/Notecią, Rypin,Świecie, Włocławek</w:t>
      </w:r>
      <w:r w:rsidR="00765D7F" w:rsidRPr="00765D7F">
        <w:t>.</w:t>
      </w:r>
    </w:p>
    <w:p w:rsidR="00AF7388" w:rsidRDefault="00AF7388" w:rsidP="00AF7388">
      <w:pPr>
        <w:jc w:val="both"/>
      </w:pPr>
      <w:r>
        <w:t>2</w:t>
      </w:r>
      <w:r w:rsidR="00A44064">
        <w:t xml:space="preserve">. Wsparciem w ramach Projektu zostanie objętych </w:t>
      </w:r>
      <w:r w:rsidR="00A44064" w:rsidRPr="00A44064">
        <w:rPr>
          <w:b/>
        </w:rPr>
        <w:t>30 osób</w:t>
      </w:r>
      <w:r w:rsidR="00A44064">
        <w:t xml:space="preserve">, z czego, na </w:t>
      </w:r>
      <w:r w:rsidR="00A44064" w:rsidRPr="00A44064">
        <w:t xml:space="preserve">podstawie sporządzonego przez doradcę zawodowego </w:t>
      </w:r>
      <w:r w:rsidR="00A44064" w:rsidRPr="00A44064">
        <w:rPr>
          <w:u w:val="single"/>
        </w:rPr>
        <w:t>Indywidualnego Planu Działania</w:t>
      </w:r>
      <w:r w:rsidR="00A44064">
        <w:t xml:space="preserve">, </w:t>
      </w:r>
      <w:r w:rsidR="00A44064" w:rsidRPr="00A44064">
        <w:rPr>
          <w:b/>
        </w:rPr>
        <w:t>20 osób</w:t>
      </w:r>
      <w:r w:rsidR="00A44064">
        <w:t xml:space="preserve"> zostanie zakwalifikowanych do wsparcia w postaci studiów podyplomowych, a </w:t>
      </w:r>
      <w:r w:rsidR="00A44064" w:rsidRPr="00A44064">
        <w:rPr>
          <w:b/>
        </w:rPr>
        <w:t>10 osób</w:t>
      </w:r>
      <w:r w:rsidR="00A44064" w:rsidRPr="00A44064">
        <w:t>zostanie zakwalifikowanych do wsparcia w postaci</w:t>
      </w:r>
      <w:r w:rsidR="00A44064">
        <w:t xml:space="preserve"> specjalistycznych kursów/szkoleń zawodowych.</w:t>
      </w:r>
    </w:p>
    <w:p w:rsidR="00A44064" w:rsidRDefault="00AF7388" w:rsidP="00A72CD5">
      <w:pPr>
        <w:jc w:val="both"/>
      </w:pPr>
      <w:r>
        <w:t>3. Osoby, które będą objęte wsparciem w postaci studiów podyplomowych muszą mieć  ukończone co najmniej  studia I stopnia i co najmniej tytułu licencjata lub inżyniera.</w:t>
      </w:r>
    </w:p>
    <w:p w:rsidR="004D207C" w:rsidRDefault="00AF7388" w:rsidP="00A72CD5">
      <w:pPr>
        <w:jc w:val="both"/>
      </w:pPr>
      <w:r>
        <w:t>4</w:t>
      </w:r>
      <w:r w:rsidR="004D207C">
        <w:t xml:space="preserve">.Zasady kwalifikowalności uczestników regulują zapisy Wytycznych oraz Wytycznych w zakresie monitorowania postępu rzeczowego realizacji programów operacyjnych na lata 2014 - 2020.  </w:t>
      </w:r>
    </w:p>
    <w:p w:rsidR="00F73D66" w:rsidRDefault="00AF7388" w:rsidP="00A72CD5">
      <w:pPr>
        <w:jc w:val="both"/>
      </w:pPr>
      <w:r>
        <w:t>5</w:t>
      </w:r>
      <w:r w:rsidR="004D207C">
        <w:t xml:space="preserve">. Warunkiem kwalifikowalności Uczestnika/czki projektu jest: </w:t>
      </w:r>
    </w:p>
    <w:p w:rsidR="00F73D66" w:rsidRDefault="004D207C" w:rsidP="00A72CD5">
      <w:pPr>
        <w:jc w:val="both"/>
      </w:pPr>
      <w:r>
        <w:t>a) spełnienie przez niego kryteriów kwalifikowalności uprawniających do udziału w Projekcie, co jest potwierdzone właściwym dokumentem, tj. oświadczeniem lub zaświadczeniem (dokumenty rekrutacyjne</w:t>
      </w:r>
      <w:r w:rsidR="00EA2226">
        <w:t>,</w:t>
      </w:r>
      <w:r>
        <w:t xml:space="preserve"> w tym oświadczenia  wskazane zostały </w:t>
      </w:r>
      <w:r w:rsidRPr="00A72CD5">
        <w:t>§ 3 w pkt 8</w:t>
      </w:r>
      <w:r>
        <w:t xml:space="preserve">) </w:t>
      </w:r>
    </w:p>
    <w:p w:rsidR="00F73D66" w:rsidRDefault="004D207C" w:rsidP="00A72CD5">
      <w:pPr>
        <w:jc w:val="both"/>
      </w:pPr>
      <w:r>
        <w:t xml:space="preserve">b) przekazanie przez Uczestnika/czkę Projektu danych tj. m.in. płeć, status na rynku pracy, wiek, wykształcenie, lub danych podmiotu, potrzebnych do monitorowania wskaźników kluczowych oraz przeprowadzenia ewaluacji, przekazanie zobowiązania do przekazania informacji na temat sytuacji po opuszczeniu projektu (dokumenty rekrutacyjne w tym oświadczenia  wskazane w </w:t>
      </w:r>
      <w:r w:rsidRPr="00A72CD5">
        <w:t>§ 3 pkt.8)</w:t>
      </w:r>
    </w:p>
    <w:p w:rsidR="004D207C" w:rsidRDefault="004D207C" w:rsidP="00A72CD5">
      <w:pPr>
        <w:jc w:val="both"/>
      </w:pPr>
      <w:r>
        <w:lastRenderedPageBreak/>
        <w:t xml:space="preserve"> c) z chwilą przystąpienia do Projektu każdy Uczestnik/czka Projektu będący/a osobą fizyczną składa oświadczenie o przyjęciu przez niego do wiadomości informacji nt. przetwarzanie danych osobowych spełniających warunki, o których mowa w art. 6 ust.1 lit. c,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s.1).W przypadku Uczestnika Projektu nie posiadającego zdolności do czynności prawnych, oświadczenie składa jego opiekun prawny. </w:t>
      </w:r>
      <w:r w:rsidR="00F73D66">
        <w:t>B</w:t>
      </w:r>
      <w:r>
        <w:t xml:space="preserve">rak uzyskania wszystkich wymaganych danych, o których mowa w pkt. </w:t>
      </w:r>
      <w:r w:rsidR="00EA2226">
        <w:t>4</w:t>
      </w:r>
      <w:r>
        <w:t xml:space="preserve">.b, od kandydata do Projektu lub jego opiekuna prawnego (w sytuacji gdy uczestnik Projektu nie posiada zdolności do czynności prawnych) uniemożliwia udział w Projekcie danej osoby i traktowanie jej jako Uczestnika Projektu.  </w:t>
      </w:r>
    </w:p>
    <w:p w:rsidR="004D207C" w:rsidRDefault="00AF7388" w:rsidP="00A72CD5">
      <w:pPr>
        <w:jc w:val="both"/>
      </w:pPr>
      <w:r>
        <w:t>6</w:t>
      </w:r>
      <w:r w:rsidR="004D207C">
        <w:t xml:space="preserve">. Projektodawca zastrzega sobie prawo takiego doboru Uczestników/czek spełniających kryteria   zawarte w pkt. 1, aby możliwe było zrealizowanie określonych we wniosku o dofinansowanie rezultatów i wskaźników.  </w:t>
      </w:r>
    </w:p>
    <w:p w:rsidR="004D207C" w:rsidRPr="00B05537" w:rsidRDefault="004D207C" w:rsidP="00B05537">
      <w:pPr>
        <w:jc w:val="center"/>
        <w:rPr>
          <w:b/>
        </w:rPr>
      </w:pPr>
      <w:r w:rsidRPr="00B05537">
        <w:rPr>
          <w:b/>
        </w:rPr>
        <w:t>§ 3  REKRUTACJA I PRZYJMOWANIE ZGŁOSZEŃ</w:t>
      </w:r>
    </w:p>
    <w:p w:rsidR="004D207C" w:rsidRDefault="004D207C" w:rsidP="00A72CD5">
      <w:pPr>
        <w:jc w:val="both"/>
      </w:pPr>
      <w:r>
        <w:t xml:space="preserve"> 1. Rekrutacja realizowana będzie zgodnie z zasadą niedyskryminacji ze względu na płeć, rasę lub pochodzenie etniczne, narodowość, obywatelstwo, religię (wyznanie) lub światopogląd, niepełnosprawność, wiek, orientację seksualną, przynależność do grup społeczno-zawodowych, sytuację materialną i prawną, wykształcenie, zawód, pochodzenie społeczne. Rekrutacja prowadzona będzie zgodnie z zasadą równości szans i niedyskryminacji oraz z zasadą równości szans kobiet i mężczyzn. </w:t>
      </w:r>
    </w:p>
    <w:p w:rsidR="00770744" w:rsidRDefault="004D207C" w:rsidP="00A72CD5">
      <w:pPr>
        <w:jc w:val="both"/>
      </w:pPr>
      <w:r>
        <w:t xml:space="preserve">2. Rekrutacja prowadzona będzie na terenie województwa kujawsko-pomorskiego w </w:t>
      </w:r>
      <w:r w:rsidR="007E1744">
        <w:t>trybie ciągłym do chwili osiągnięcia liczby 30 Uczestników/czek Projektu</w:t>
      </w:r>
      <w:r w:rsidRPr="005211A9">
        <w:rPr>
          <w:b/>
        </w:rPr>
        <w:t>.</w:t>
      </w:r>
      <w:r>
        <w:t xml:space="preserve">  Dokumenty rekrutacyjne należy składać w godzinach: 08:00 - 15:00, od poniedziałku do piątku, w </w:t>
      </w:r>
      <w:r w:rsidR="00770744">
        <w:t>b</w:t>
      </w:r>
      <w:r>
        <w:t xml:space="preserve">iurze projektu </w:t>
      </w:r>
      <w:r w:rsidR="00770744">
        <w:t xml:space="preserve">mieszczącym się </w:t>
      </w:r>
      <w:r>
        <w:t>w Toruniu</w:t>
      </w:r>
      <w:r w:rsidR="00770744">
        <w:t xml:space="preserve"> przy</w:t>
      </w:r>
      <w:r>
        <w:t xml:space="preserve"> ul. Warszawskiej 4/7. </w:t>
      </w:r>
      <w:r w:rsidR="007E1744">
        <w:t>Listy zakwalifikowanych do uczestnictwie w Projekcie będą zamieszczane sukcesywnie</w:t>
      </w:r>
      <w:r w:rsidR="005211A9">
        <w:t xml:space="preserve"> na stronie internetowej Organizatora</w:t>
      </w:r>
      <w:hyperlink r:id="rId7" w:history="1">
        <w:r w:rsidR="00CC0184" w:rsidRPr="00A64BC7">
          <w:rPr>
            <w:rStyle w:val="Hipercze"/>
          </w:rPr>
          <w:t>www.fundacja-proeuropa.org.pl</w:t>
        </w:r>
      </w:hyperlink>
      <w:r w:rsidR="005211A9">
        <w:t>.</w:t>
      </w:r>
    </w:p>
    <w:p w:rsidR="00770744" w:rsidRDefault="004D207C" w:rsidP="00A72CD5">
      <w:pPr>
        <w:jc w:val="both"/>
      </w:pPr>
      <w:r>
        <w:t xml:space="preserve"> 3. Wszelkie informacje o naborach, w tym ich daty, ogłoszenie, ewentualne przedłużenie, będą publikowane na stron</w:t>
      </w:r>
      <w:r w:rsidR="00770744">
        <w:t>ie</w:t>
      </w:r>
      <w:r>
        <w:t xml:space="preserve"> internetow</w:t>
      </w:r>
      <w:r w:rsidR="00770744">
        <w:t xml:space="preserve">ej Organizatora: </w:t>
      </w:r>
    </w:p>
    <w:p w:rsidR="00A44064" w:rsidRDefault="00320A05" w:rsidP="00A72CD5">
      <w:pPr>
        <w:jc w:val="both"/>
      </w:pPr>
      <w:hyperlink r:id="rId8" w:history="1">
        <w:r w:rsidR="00CC0184" w:rsidRPr="00A64BC7">
          <w:rPr>
            <w:rStyle w:val="Hipercze"/>
          </w:rPr>
          <w:t>www.fundacja-proeuropa.org.pl</w:t>
        </w:r>
      </w:hyperlink>
    </w:p>
    <w:p w:rsidR="00586C9B" w:rsidRDefault="004D207C" w:rsidP="00A72CD5">
      <w:pPr>
        <w:jc w:val="both"/>
      </w:pPr>
      <w:r>
        <w:t>4. Warunkiem przystąpienia do Projektu jest złożenie przez Kandydata/tkę dokumentów rekrutacyjnych osobiście</w:t>
      </w:r>
      <w:r w:rsidR="006D2F8C">
        <w:t>,</w:t>
      </w:r>
      <w:r>
        <w:t>pocztą tradycyjną</w:t>
      </w:r>
      <w:r w:rsidR="006D2F8C">
        <w:t xml:space="preserve"> lub przez osobę upoważnioną do składania dokumentów, w imieniu osoby, którą reprezentuje </w:t>
      </w:r>
      <w:r>
        <w:t xml:space="preserve"> w wyznaczonym terminie do Biura projektu. Decyduje data i godzina wpływu dokumentów do Biura projektu. </w:t>
      </w:r>
    </w:p>
    <w:p w:rsidR="00586C9B" w:rsidRDefault="004D207C" w:rsidP="00A72CD5">
      <w:pPr>
        <w:jc w:val="both"/>
      </w:pPr>
      <w:r>
        <w:t>5. Formularz kwalifikacyjny wraz ze wzorami oświadczeń można odebrać osobiście w Biurze projektu lub pobrać ze strony internetowej www.fundacja-proe uropa.org.pl.</w:t>
      </w:r>
    </w:p>
    <w:p w:rsidR="00586C9B" w:rsidRDefault="004D207C" w:rsidP="00A72CD5">
      <w:pPr>
        <w:jc w:val="both"/>
      </w:pPr>
      <w:r>
        <w:t xml:space="preserve"> 6. Dokumenty rekrutacyjne złożone przed terminem rozpoczęcia rekrutacji, bądź po terminie zakończenia rekrutacji, jak również złożone wielokrotnie nie będą podlegać rozpatrzeniu. Kandydat </w:t>
      </w:r>
      <w:r>
        <w:lastRenderedPageBreak/>
        <w:t xml:space="preserve">ma możliwość wycofania dokumentów i złożenia ich ponownie, lecz jedynie w przypadku, gdy nie upłynął jeszcze termin składania dokumentów rekrutacyjnych. </w:t>
      </w:r>
    </w:p>
    <w:p w:rsidR="00586C9B" w:rsidRDefault="004D207C" w:rsidP="00A72CD5">
      <w:pPr>
        <w:jc w:val="both"/>
      </w:pPr>
      <w:r>
        <w:t>7. Kandydat ma prawo jednorazowego uzupełnienia złożonego formularza kwalifikacyjnego i jego załączników w przypadku złożenia dokumentów niekompletnych lub posiadających uchybienia formalne, w terminie trwania proc</w:t>
      </w:r>
      <w:r w:rsidR="00AA3FC6">
        <w:t>esu rekrutacji. W przypadku nie</w:t>
      </w:r>
      <w:r>
        <w:t xml:space="preserve">dokonania prawidłowego uzupełnienia lub nie poprawienia dokumentów w wyznaczonym terminie rekrutacji dokumenty rekrutacyjne zostaną odrzucone.  </w:t>
      </w:r>
    </w:p>
    <w:p w:rsidR="00AA3FC6" w:rsidRDefault="004D207C" w:rsidP="00A72CD5">
      <w:pPr>
        <w:jc w:val="both"/>
      </w:pPr>
      <w:r>
        <w:t xml:space="preserve"> 8. Dokumenty wymagane od kandydatów na Uczestnika/czkę Projektu w procesie rekrutacji: </w:t>
      </w:r>
    </w:p>
    <w:p w:rsidR="007F570B" w:rsidRDefault="007F570B" w:rsidP="00A72CD5">
      <w:pPr>
        <w:jc w:val="both"/>
      </w:pPr>
      <w:r>
        <w:t>a</w:t>
      </w:r>
      <w:r w:rsidR="004D207C">
        <w:t xml:space="preserve">. Formularz rekrutacyjny do udziału w Projekcie </w:t>
      </w:r>
      <w:r w:rsidR="00BD4C00">
        <w:t xml:space="preserve"> i podpisany Regulamin rekrutacji</w:t>
      </w:r>
    </w:p>
    <w:p w:rsidR="007F570B" w:rsidRDefault="007F570B" w:rsidP="00A72CD5">
      <w:pPr>
        <w:jc w:val="both"/>
      </w:pPr>
      <w:r>
        <w:t xml:space="preserve">b. Oświadczenie o spełnieniu kryterium wiekowego   </w:t>
      </w:r>
    </w:p>
    <w:p w:rsidR="007F570B" w:rsidRDefault="007F570B" w:rsidP="00A72CD5">
      <w:pPr>
        <w:jc w:val="both"/>
      </w:pPr>
      <w:r>
        <w:t>c. Oświadczenie Kandydata/ki dotyczące miejsca zamieszkania i/lub pracy</w:t>
      </w:r>
    </w:p>
    <w:p w:rsidR="007F570B" w:rsidRDefault="007F570B" w:rsidP="00A72CD5">
      <w:pPr>
        <w:jc w:val="both"/>
      </w:pPr>
      <w:r>
        <w:t>d. Oświadczenie Kandydata/ki dotyczące uczestnictwa w projektach  z zakresu włączenia społecznego realizowanych w ramach celu tematycznego 9 w RPO</w:t>
      </w:r>
    </w:p>
    <w:p w:rsidR="007F570B" w:rsidRDefault="007F570B" w:rsidP="00A72CD5">
      <w:pPr>
        <w:jc w:val="both"/>
      </w:pPr>
      <w:r>
        <w:t xml:space="preserve">e. Zaświadczenie o podstawie prawnej świadczenia pracy i okresie jej trwania lub kopia umowy, </w:t>
      </w:r>
    </w:p>
    <w:p w:rsidR="007F570B" w:rsidRDefault="007F570B" w:rsidP="00A72CD5">
      <w:pPr>
        <w:jc w:val="both"/>
      </w:pPr>
      <w:r>
        <w:t>f. Zaświadczenie o wysokości zarobków w odniesieniu do miesiąca poprzedzającego dzień przystąpienia do projektu lub dokumenty potwierdzające dochody (z wyłączeniem transferów socjalnych) gospodarstwa domowego, w którym zamieszkuje kandydat/ka na UP wraz ze wskazaniem liczby osób zamieszkujących z nim w gospodarstwie domowym</w:t>
      </w:r>
    </w:p>
    <w:p w:rsidR="007F570B" w:rsidRDefault="00C60F4B" w:rsidP="00A72CD5">
      <w:pPr>
        <w:jc w:val="both"/>
      </w:pPr>
      <w:r>
        <w:t>g</w:t>
      </w:r>
      <w:r w:rsidR="00182489">
        <w:t xml:space="preserve">. </w:t>
      </w:r>
      <w:r>
        <w:t>W</w:t>
      </w:r>
      <w:r w:rsidR="00182489">
        <w:t xml:space="preserve"> przypadku osób z niepełnosprawnościami  d</w:t>
      </w:r>
      <w:r w:rsidR="007F570B">
        <w:t>okument potwierdzający niepełnosprawność kandydata/-tki: orzeczenie o niepełnosprawności lub zaświadczenie lekarskie o zaburzeniach psychicznych</w:t>
      </w:r>
    </w:p>
    <w:p w:rsidR="007F570B" w:rsidRDefault="00C60F4B" w:rsidP="00A72CD5">
      <w:pPr>
        <w:jc w:val="both"/>
      </w:pPr>
      <w:r>
        <w:t>h. W przypadku osób – kandydatów na studia podyplomowe- k</w:t>
      </w:r>
      <w:r w:rsidR="007F570B">
        <w:t>opia dyplomu ukończenia jednolitych studiów magisterskich/ studiów inżynierskich/ studiów pierwszego stopnia/ studiów drugiego stopnia</w:t>
      </w:r>
    </w:p>
    <w:p w:rsidR="004D207C" w:rsidRDefault="004B0873" w:rsidP="00A72CD5">
      <w:pPr>
        <w:jc w:val="both"/>
      </w:pPr>
      <w:r>
        <w:t>9</w:t>
      </w:r>
      <w:r w:rsidR="004D207C">
        <w:t xml:space="preserve">. Kopie dokumentów należy potwierdzić za zgodność z oryginałem oraz dostarczyć oryginał do wglądu.  Kopie załączonych dokumentów powinny być potwierdzone za zgodność z oryginałem przez Kandydata poprzez: -  opatrzenie każdej strony kopii dokumentów klauzulą „Za zgodność z oryginałem" lub - opatrzone na pierwszej stronie klauzulą  „Za zgodność z oryginałem od strony ...do strony..."  wówczas strony należy ponumerować. Po wybraniu jednej z wyżej wymienionych klauzul Kandydat wpisuje aktualną datę oraz składa własnoręczny podpis.  </w:t>
      </w:r>
    </w:p>
    <w:p w:rsidR="004B0873" w:rsidRDefault="004B0873" w:rsidP="00A72CD5">
      <w:pPr>
        <w:jc w:val="both"/>
      </w:pPr>
      <w:r>
        <w:t>10</w:t>
      </w:r>
      <w:r w:rsidR="004D207C">
        <w:t xml:space="preserve">. Złożenie dokumentów rekrutacyjnych nie jest równoznaczne z zakwalifikowaniem do Projektu. </w:t>
      </w:r>
    </w:p>
    <w:p w:rsidR="004B0873" w:rsidRDefault="004B0873" w:rsidP="00A72CD5">
      <w:pPr>
        <w:jc w:val="both"/>
      </w:pPr>
      <w:r>
        <w:t>11.</w:t>
      </w:r>
      <w:r w:rsidR="004D207C">
        <w:t xml:space="preserve"> Załączniki, które nie są wymienione w niniejszym regulaminie nie podlegają ocenie na żadnym z etapów procesu rekrutacji. </w:t>
      </w:r>
    </w:p>
    <w:p w:rsidR="004D207C" w:rsidRDefault="004B0873" w:rsidP="00A72CD5">
      <w:pPr>
        <w:jc w:val="both"/>
      </w:pPr>
      <w:r>
        <w:t>12</w:t>
      </w:r>
      <w:r w:rsidR="004D207C">
        <w:t xml:space="preserve">. W ramach Projektu obowiązuje wymóg sporządzenia dokumentów rekrutacyjnych w języku polskim.  </w:t>
      </w:r>
    </w:p>
    <w:p w:rsidR="004B0873" w:rsidRDefault="004D207C" w:rsidP="00A72CD5">
      <w:pPr>
        <w:jc w:val="both"/>
      </w:pPr>
      <w:r>
        <w:lastRenderedPageBreak/>
        <w:t xml:space="preserve">10. Etapy rekrutacji do Projektu </w:t>
      </w:r>
    </w:p>
    <w:p w:rsidR="004B0873" w:rsidRDefault="004D207C" w:rsidP="00A72CD5">
      <w:pPr>
        <w:jc w:val="both"/>
      </w:pPr>
      <w:r>
        <w:t xml:space="preserve">1. Selekcja kandydatów zgłaszających swój udział do Projektu: </w:t>
      </w:r>
    </w:p>
    <w:p w:rsidR="004B0873" w:rsidRDefault="004D207C" w:rsidP="00A72CD5">
      <w:pPr>
        <w:jc w:val="both"/>
      </w:pPr>
      <w:r>
        <w:t xml:space="preserve">1.1.Ocena Formalna </w:t>
      </w:r>
    </w:p>
    <w:p w:rsidR="004B0873" w:rsidRDefault="004D207C" w:rsidP="00A72CD5">
      <w:pPr>
        <w:jc w:val="both"/>
      </w:pPr>
      <w:r>
        <w:t xml:space="preserve"> Etap 1 – ocenie podlegać będzie: kompletność i prawidłowość wypełnionych dokumentów rekrutacyjnych (z możliwością wezwania do uzupełnienia uchybień).</w:t>
      </w:r>
    </w:p>
    <w:p w:rsidR="004B0873" w:rsidRDefault="004D207C" w:rsidP="00A72CD5">
      <w:pPr>
        <w:jc w:val="both"/>
      </w:pPr>
      <w:r>
        <w:t>Etap 2 - ocenie podlegać będzie zgodność dokumentów rekrutacyjnych w tym oświadczeń z kryteriami dostępu do grupy docelowej (osoby niespełniające wymogów zostaną odrzucone).</w:t>
      </w:r>
    </w:p>
    <w:p w:rsidR="004B0873" w:rsidRDefault="004D207C" w:rsidP="00A72CD5">
      <w:pPr>
        <w:jc w:val="both"/>
      </w:pPr>
      <w:r>
        <w:t xml:space="preserve"> 1.2. Ocena Punktowa </w:t>
      </w:r>
    </w:p>
    <w:p w:rsidR="004D207C" w:rsidRDefault="004D207C" w:rsidP="00A72CD5">
      <w:pPr>
        <w:jc w:val="both"/>
      </w:pPr>
      <w:r>
        <w:t xml:space="preserve">Etap 3 - W przypadku uzyskania pozytywnej oceny formalnej formularz rekrutacyjny wraz z załącznikami/oświadczeniami skierowany zostanie do oceny punktowej. Punkty zostaną przyznane Kandydatom/kom na Uczestników Projektu w niżej wymienionej wysokości:   </w:t>
      </w:r>
    </w:p>
    <w:p w:rsidR="004D207C" w:rsidRDefault="004D207C" w:rsidP="00A72CD5">
      <w:pPr>
        <w:jc w:val="both"/>
      </w:pPr>
      <w:r>
        <w:t xml:space="preserve"> Kryteria Punktowe </w:t>
      </w:r>
      <w:r w:rsidR="00181A41">
        <w:t>:</w:t>
      </w:r>
    </w:p>
    <w:p w:rsidR="00181A41" w:rsidRDefault="00181A41" w:rsidP="00A72CD5">
      <w:pPr>
        <w:jc w:val="both"/>
      </w:pPr>
      <w:r>
        <w:t xml:space="preserve">- osoba, która była uczestnikiem projektu z zakresu włączenia społecznego realizowanego w ramach celu tematycznego 9 w RPO </w:t>
      </w:r>
      <w:r w:rsidRPr="00181A41">
        <w:rPr>
          <w:b/>
        </w:rPr>
        <w:t>+15 pkt</w:t>
      </w:r>
    </w:p>
    <w:p w:rsidR="00181A41" w:rsidRDefault="00181A41" w:rsidP="00A72CD5">
      <w:pPr>
        <w:jc w:val="both"/>
      </w:pPr>
      <w:r>
        <w:t xml:space="preserve">- osoba zamieszkująca (w rozumieniu przepisów Kodeksu Cywilnego) miasto średnie, w tym miasto tracące funkcje społeczno-gospodarcze </w:t>
      </w:r>
      <w:r w:rsidRPr="00181A41">
        <w:rPr>
          <w:b/>
        </w:rPr>
        <w:t>+5 pkt</w:t>
      </w:r>
    </w:p>
    <w:p w:rsidR="00181A41" w:rsidRDefault="00181A41" w:rsidP="00A72CD5">
      <w:pPr>
        <w:jc w:val="both"/>
      </w:pPr>
      <w:r>
        <w:t xml:space="preserve">- osoba z niepełnosprawnością </w:t>
      </w:r>
      <w:r w:rsidRPr="00181A41">
        <w:rPr>
          <w:b/>
        </w:rPr>
        <w:t>+5 pkt</w:t>
      </w:r>
    </w:p>
    <w:p w:rsidR="004D207C" w:rsidRDefault="00181A41" w:rsidP="00A72CD5">
      <w:pPr>
        <w:jc w:val="both"/>
      </w:pPr>
      <w:r>
        <w:t xml:space="preserve">- osoba powyżej 50 roku życia </w:t>
      </w:r>
      <w:r w:rsidRPr="00181A41">
        <w:rPr>
          <w:b/>
        </w:rPr>
        <w:t>+5 pkt</w:t>
      </w:r>
    </w:p>
    <w:p w:rsidR="00181A41" w:rsidRDefault="004D207C" w:rsidP="00A72CD5">
      <w:pPr>
        <w:jc w:val="both"/>
      </w:pPr>
      <w:r>
        <w:t>2. Na podstawie sumy zdobytych punktów tworzona będzie lista rankingowa osób zakwalifikowanych d</w:t>
      </w:r>
      <w:r w:rsidR="00BD4C00">
        <w:t xml:space="preserve">o Projektu oraz lista rezerwowa </w:t>
      </w:r>
      <w:r w:rsidR="00BD4C00" w:rsidRPr="00BD4C00">
        <w:t>uszeregowane w kolejności malejącej.</w:t>
      </w:r>
    </w:p>
    <w:p w:rsidR="00181A41" w:rsidRDefault="004D207C" w:rsidP="00A72CD5">
      <w:pPr>
        <w:jc w:val="both"/>
      </w:pPr>
      <w:r>
        <w:t>3. W przypadku osób, które uzyskają tę samą liczbę punktów pierwszeństwo będą miały:</w:t>
      </w:r>
      <w:r w:rsidR="00181A41" w:rsidRPr="00181A41">
        <w:t xml:space="preserve"> osob</w:t>
      </w:r>
      <w:r w:rsidR="00181A41">
        <w:t>y</w:t>
      </w:r>
      <w:r w:rsidR="00181A41" w:rsidRPr="00181A41">
        <w:t>, któr</w:t>
      </w:r>
      <w:r w:rsidR="00181A41">
        <w:t>e</w:t>
      </w:r>
      <w:r w:rsidR="00181A41" w:rsidRPr="00181A41">
        <w:t xml:space="preserve"> był</w:t>
      </w:r>
      <w:r w:rsidR="00181A41">
        <w:t>y</w:t>
      </w:r>
      <w:r w:rsidR="00181A41" w:rsidRPr="00181A41">
        <w:t xml:space="preserve"> uczestnik</w:t>
      </w:r>
      <w:r w:rsidR="00181A41">
        <w:t>ami</w:t>
      </w:r>
      <w:r w:rsidR="00181A41" w:rsidRPr="00181A41">
        <w:t xml:space="preserve"> projektu z zakresu włączenia społecznego realizowanego w ramach celu tematycznego 9 w RPO</w:t>
      </w:r>
      <w:r w:rsidR="00181A41">
        <w:t xml:space="preserve">, </w:t>
      </w:r>
      <w:r w:rsidR="00181A41" w:rsidRPr="00181A41">
        <w:t>osob</w:t>
      </w:r>
      <w:r w:rsidR="00181A41">
        <w:t>y</w:t>
      </w:r>
      <w:r w:rsidR="00181A41" w:rsidRPr="00181A41">
        <w:t xml:space="preserve"> z niepełnosprawnością</w:t>
      </w:r>
      <w:r w:rsidR="00181A41">
        <w:t xml:space="preserve">, </w:t>
      </w:r>
      <w:r w:rsidR="00181A41" w:rsidRPr="00181A41">
        <w:t>osob</w:t>
      </w:r>
      <w:r w:rsidR="00181A41">
        <w:t>y</w:t>
      </w:r>
      <w:r w:rsidR="00181A41" w:rsidRPr="00181A41">
        <w:t xml:space="preserve"> powyżej 50 roku życia</w:t>
      </w:r>
      <w:r>
        <w:t xml:space="preserve">, dodatkowo pod uwagę będzie brana kolejność zgłoszeń.  </w:t>
      </w:r>
    </w:p>
    <w:p w:rsidR="004D5057" w:rsidRDefault="004D207C" w:rsidP="00A72CD5">
      <w:pPr>
        <w:jc w:val="both"/>
      </w:pPr>
      <w:r>
        <w:t>4. Kandydat o zakwalifikowaniu do Projektu bę</w:t>
      </w:r>
      <w:r w:rsidR="004D5057">
        <w:t xml:space="preserve">dzie informowany drogą mailową </w:t>
      </w:r>
      <w:r>
        <w:t xml:space="preserve">/telefoniczną </w:t>
      </w:r>
      <w:r w:rsidR="004D5057">
        <w:t>/</w:t>
      </w:r>
      <w:r>
        <w:t xml:space="preserve"> pocztową.</w:t>
      </w:r>
    </w:p>
    <w:p w:rsidR="006504D6" w:rsidRDefault="004D207C" w:rsidP="00A72CD5">
      <w:pPr>
        <w:jc w:val="both"/>
      </w:pPr>
      <w:r>
        <w:t xml:space="preserve"> 5. Osoby niezakwalifikowane do udziału w Projekcie z powodu mniejszej liczby punktów zostaną wpisane na listę rezerwową, wykorzystaną w przypadku rezygnacji uczestnika z listy podstawowej.</w:t>
      </w:r>
    </w:p>
    <w:p w:rsidR="004D5057" w:rsidRDefault="006504D6" w:rsidP="00A72CD5">
      <w:pPr>
        <w:jc w:val="both"/>
      </w:pPr>
      <w:r>
        <w:t xml:space="preserve">6. Proces rekrutacji zakończony zostanie protokołem.   </w:t>
      </w:r>
    </w:p>
    <w:p w:rsidR="006504D6" w:rsidRDefault="006504D6" w:rsidP="00A72CD5">
      <w:pPr>
        <w:jc w:val="both"/>
      </w:pPr>
      <w:r>
        <w:t>7</w:t>
      </w:r>
      <w:r w:rsidR="004D207C">
        <w:t xml:space="preserve">. Osoby zakwalifikowane do Projektu zobowiązane są potwierdzić spełnianie kryteriów grupy docelowej oraz danych zawartych w formularzu zgłoszeniowym przed przystąpieniem do pierwszej </w:t>
      </w:r>
      <w:r w:rsidR="004D207C">
        <w:lastRenderedPageBreak/>
        <w:t xml:space="preserve">formy wsparcia, tj. Indywidualnym Planem Działania (oświadczenia dostarczone przez Organizatora Projektu). </w:t>
      </w:r>
    </w:p>
    <w:p w:rsidR="00A72CD5" w:rsidRPr="00C3208D" w:rsidRDefault="006504D6" w:rsidP="00A72CD5">
      <w:pPr>
        <w:jc w:val="both"/>
      </w:pPr>
      <w:r>
        <w:t>8</w:t>
      </w:r>
      <w:r w:rsidR="004D207C">
        <w:t xml:space="preserve">. </w:t>
      </w:r>
      <w:r>
        <w:t>Z każdym Uczestnikiem Projektu zostanie podpisana umowa cywilno-prawna poprzedzająca realizacje wsparcia.</w:t>
      </w:r>
    </w:p>
    <w:p w:rsidR="00A72CD5" w:rsidRPr="00A72CD5" w:rsidRDefault="00A72CD5" w:rsidP="00A72CD5">
      <w:pPr>
        <w:jc w:val="center"/>
        <w:rPr>
          <w:b/>
        </w:rPr>
      </w:pPr>
      <w:r w:rsidRPr="00A72CD5">
        <w:rPr>
          <w:b/>
        </w:rPr>
        <w:t>§ 4 Postanowienia końcowe</w:t>
      </w:r>
    </w:p>
    <w:p w:rsidR="00A72CD5" w:rsidRDefault="00A72CD5" w:rsidP="00A72CD5">
      <w:pPr>
        <w:jc w:val="both"/>
      </w:pPr>
      <w:r>
        <w:t>1.</w:t>
      </w:r>
      <w:r>
        <w:tab/>
        <w:t>Ostateczna interpretacja niniejszego Regulaminu, wiążąca dla Kandydatów i Uczestników Projektu, należy do Kierownika Projektu.</w:t>
      </w:r>
    </w:p>
    <w:p w:rsidR="00A72CD5" w:rsidRDefault="00A72CD5" w:rsidP="00A72CD5">
      <w:pPr>
        <w:jc w:val="both"/>
      </w:pPr>
      <w:r>
        <w:t>2.</w:t>
      </w:r>
      <w:r>
        <w:tab/>
        <w:t>W sprawach spornych, decyzję podejmuje Kierownik Projektu.</w:t>
      </w:r>
    </w:p>
    <w:p w:rsidR="00A72CD5" w:rsidRDefault="00A72CD5" w:rsidP="00A72CD5">
      <w:pPr>
        <w:jc w:val="both"/>
      </w:pPr>
      <w:r>
        <w:t>3.</w:t>
      </w:r>
      <w:r>
        <w:tab/>
        <w:t>Organizator Projektu nie ponosi odpowiedzialności za zmiany w dokumentach programowych i wytycznych dotyczących realizacji działania.</w:t>
      </w:r>
    </w:p>
    <w:p w:rsidR="00A72CD5" w:rsidRDefault="00A72CD5" w:rsidP="00A72CD5">
      <w:pPr>
        <w:jc w:val="both"/>
      </w:pPr>
      <w:r>
        <w:t>4.</w:t>
      </w:r>
      <w:r>
        <w:tab/>
      </w:r>
      <w:r w:rsidRPr="00A72CD5">
        <w:t>Organizator</w:t>
      </w:r>
      <w:r>
        <w:t xml:space="preserve"> Projektu zastrzega sobie prawo do zmiany Regulaminu. Zmiana Regulaminu obowiązuje od dnia publikacji na stronie internetowej Projektu.</w:t>
      </w:r>
    </w:p>
    <w:p w:rsidR="00A72CD5" w:rsidRDefault="00A72CD5" w:rsidP="00A72CD5">
      <w:pPr>
        <w:jc w:val="both"/>
      </w:pPr>
      <w:r>
        <w:t>5.</w:t>
      </w:r>
      <w:r>
        <w:tab/>
        <w:t>Regulamin może ulec zmianie w sytuacji zmiany Wytycznych lub innych dokumentów programowych dotyczących realizacji Projektu.</w:t>
      </w:r>
    </w:p>
    <w:p w:rsidR="00A72CD5" w:rsidRDefault="00A72CD5" w:rsidP="00A72CD5">
      <w:pPr>
        <w:jc w:val="both"/>
      </w:pPr>
      <w:r>
        <w:t>6.</w:t>
      </w:r>
      <w:r>
        <w:tab/>
      </w:r>
      <w:r w:rsidRPr="00A72CD5">
        <w:t>Organizator</w:t>
      </w:r>
      <w:r>
        <w:t xml:space="preserve"> Projektu zastrzega sobie prawo jednostronnego wprowadzenia zmian w niniejszym Regulaminie w przypadku, gdyby było to konieczne z uwagi na zmianę warunków realizacji umowy o dofinansowanie Projektu z Wojewódzkim Urzędem Pracy  w Toruniu, a także w przypadku pisemnych zaleceń wprowadzenia określonych zmian ze strony Wojewódzkiego Urzędu Pracy w Toruniu, bądź innych organów lub instytucji uprawnionych do przeprowadzenia kontroli realizacji Projektu.</w:t>
      </w:r>
    </w:p>
    <w:p w:rsidR="00A72CD5" w:rsidRDefault="00A72CD5" w:rsidP="00A72CD5">
      <w:pPr>
        <w:jc w:val="both"/>
      </w:pPr>
      <w:r>
        <w:t>7.</w:t>
      </w:r>
      <w:r>
        <w:tab/>
        <w:t xml:space="preserve">W przypadku, o którym mowa w pkt. 3, 4, 5 i 6, Uczestnikom nie przysługuje żadne roszczenie wobec </w:t>
      </w:r>
      <w:r w:rsidRPr="00A72CD5">
        <w:t>Organizator</w:t>
      </w:r>
      <w:r>
        <w:t>a Projektu.</w:t>
      </w:r>
    </w:p>
    <w:p w:rsidR="00A72CD5" w:rsidRPr="00A72CD5" w:rsidRDefault="00A72CD5" w:rsidP="00A72CD5">
      <w:pPr>
        <w:rPr>
          <w:i/>
        </w:rPr>
      </w:pPr>
      <w:r w:rsidRPr="00A72CD5">
        <w:rPr>
          <w:i/>
        </w:rPr>
        <w:t>Załączniki do Regulaminu rekrutacji i uczestnictwa w Projekcie:</w:t>
      </w:r>
    </w:p>
    <w:p w:rsidR="00A72CD5" w:rsidRDefault="00A72CD5" w:rsidP="00A72CD5">
      <w:pPr>
        <w:numPr>
          <w:ilvl w:val="0"/>
          <w:numId w:val="4"/>
        </w:numPr>
      </w:pPr>
      <w:r w:rsidRPr="00A72CD5">
        <w:t>Formularz rekrutacyjny do Projektu</w:t>
      </w:r>
    </w:p>
    <w:p w:rsidR="00A72CD5" w:rsidRDefault="00A72CD5" w:rsidP="00A72CD5">
      <w:pPr>
        <w:numPr>
          <w:ilvl w:val="0"/>
          <w:numId w:val="4"/>
        </w:numPr>
      </w:pPr>
      <w:r>
        <w:t xml:space="preserve">Oświadczenie o spełnieniu kryterium wiekowego   </w:t>
      </w:r>
    </w:p>
    <w:p w:rsidR="00A72CD5" w:rsidRDefault="00A72CD5" w:rsidP="00A72CD5">
      <w:pPr>
        <w:numPr>
          <w:ilvl w:val="0"/>
          <w:numId w:val="4"/>
        </w:numPr>
      </w:pPr>
      <w:r>
        <w:t>Oświadczenie Kandydata/ki dotyczące miejsca zamieszkania i/lub pracy</w:t>
      </w:r>
    </w:p>
    <w:p w:rsidR="00A72CD5" w:rsidRDefault="00A72CD5" w:rsidP="00A72CD5">
      <w:pPr>
        <w:numPr>
          <w:ilvl w:val="0"/>
          <w:numId w:val="4"/>
        </w:numPr>
      </w:pPr>
      <w:r>
        <w:t>Oświadczenie Kandydata/ki dotyczące uczestnictwa w projektach  z zakresu włączenia społecznego realizowanych w ramach celu tematycznego 9 w RPO</w:t>
      </w:r>
    </w:p>
    <w:p w:rsidR="00C3208D" w:rsidRDefault="00C3208D" w:rsidP="00C3208D">
      <w:pPr>
        <w:spacing w:after="0"/>
        <w:ind w:left="720"/>
        <w:jc w:val="right"/>
      </w:pPr>
      <w:r>
        <w:t>……………………………………….</w:t>
      </w:r>
    </w:p>
    <w:p w:rsidR="00C3208D" w:rsidRDefault="00C3208D" w:rsidP="00C3208D">
      <w:pPr>
        <w:spacing w:after="0"/>
        <w:ind w:left="720"/>
        <w:jc w:val="right"/>
      </w:pPr>
      <w:r>
        <w:t>Podpis Kandydata/Kandydatki</w:t>
      </w:r>
    </w:p>
    <w:p w:rsidR="00C3208D" w:rsidRDefault="00C3208D" w:rsidP="00C3208D">
      <w:pPr>
        <w:ind w:left="720"/>
        <w:jc w:val="center"/>
      </w:pPr>
    </w:p>
    <w:sectPr w:rsidR="00C3208D" w:rsidSect="00320A0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D5D" w:rsidRDefault="00E21D5D" w:rsidP="004D207C">
      <w:pPr>
        <w:spacing w:after="0" w:line="240" w:lineRule="auto"/>
      </w:pPr>
      <w:r>
        <w:separator/>
      </w:r>
    </w:p>
  </w:endnote>
  <w:endnote w:type="continuationSeparator" w:id="1">
    <w:p w:rsidR="00E21D5D" w:rsidRDefault="00E21D5D" w:rsidP="004D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D5D" w:rsidRDefault="00E21D5D" w:rsidP="004D207C">
      <w:pPr>
        <w:spacing w:after="0" w:line="240" w:lineRule="auto"/>
      </w:pPr>
      <w:r>
        <w:separator/>
      </w:r>
    </w:p>
  </w:footnote>
  <w:footnote w:type="continuationSeparator" w:id="1">
    <w:p w:rsidR="00E21D5D" w:rsidRDefault="00E21D5D" w:rsidP="004D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7C" w:rsidRDefault="004D207C">
    <w:pPr>
      <w:pStyle w:val="Nagwek"/>
    </w:pPr>
    <w:r>
      <w:rPr>
        <w:noProof/>
        <w:sz w:val="10"/>
        <w:szCs w:val="10"/>
        <w:lang w:eastAsia="pl-PL"/>
      </w:rPr>
      <w:drawing>
        <wp:inline distT="0" distB="0" distL="0" distR="0">
          <wp:extent cx="5760720" cy="790575"/>
          <wp:effectExtent l="0" t="0" r="0" b="9525"/>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3937"/>
    <w:multiLevelType w:val="hybridMultilevel"/>
    <w:tmpl w:val="6E56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1E54DDB"/>
    <w:multiLevelType w:val="hybridMultilevel"/>
    <w:tmpl w:val="3BA0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CB53578"/>
    <w:multiLevelType w:val="hybridMultilevel"/>
    <w:tmpl w:val="1776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207C"/>
    <w:rsid w:val="0003497A"/>
    <w:rsid w:val="000811E1"/>
    <w:rsid w:val="000961EE"/>
    <w:rsid w:val="000E12F7"/>
    <w:rsid w:val="00181A41"/>
    <w:rsid w:val="00182489"/>
    <w:rsid w:val="00191835"/>
    <w:rsid w:val="001D4BFC"/>
    <w:rsid w:val="00277CA1"/>
    <w:rsid w:val="002C13E5"/>
    <w:rsid w:val="002D2AE0"/>
    <w:rsid w:val="00303744"/>
    <w:rsid w:val="00320A05"/>
    <w:rsid w:val="00326059"/>
    <w:rsid w:val="00354E94"/>
    <w:rsid w:val="003B060D"/>
    <w:rsid w:val="004222C4"/>
    <w:rsid w:val="004878CB"/>
    <w:rsid w:val="004B0873"/>
    <w:rsid w:val="004D207C"/>
    <w:rsid w:val="004D2664"/>
    <w:rsid w:val="004D5057"/>
    <w:rsid w:val="004E586C"/>
    <w:rsid w:val="005211A9"/>
    <w:rsid w:val="00557C8C"/>
    <w:rsid w:val="00586C9B"/>
    <w:rsid w:val="006504D6"/>
    <w:rsid w:val="006B2360"/>
    <w:rsid w:val="006D2F8C"/>
    <w:rsid w:val="006E36DA"/>
    <w:rsid w:val="00765D7F"/>
    <w:rsid w:val="00770744"/>
    <w:rsid w:val="00773E1F"/>
    <w:rsid w:val="007E1744"/>
    <w:rsid w:val="007F570B"/>
    <w:rsid w:val="008016E6"/>
    <w:rsid w:val="009A2E71"/>
    <w:rsid w:val="009B6DEF"/>
    <w:rsid w:val="00A366AF"/>
    <w:rsid w:val="00A44064"/>
    <w:rsid w:val="00A72CD5"/>
    <w:rsid w:val="00AA3FC6"/>
    <w:rsid w:val="00AF7388"/>
    <w:rsid w:val="00B05537"/>
    <w:rsid w:val="00BB10CD"/>
    <w:rsid w:val="00BD4C00"/>
    <w:rsid w:val="00C023FB"/>
    <w:rsid w:val="00C20821"/>
    <w:rsid w:val="00C3208D"/>
    <w:rsid w:val="00C60F4B"/>
    <w:rsid w:val="00CC0184"/>
    <w:rsid w:val="00CF4065"/>
    <w:rsid w:val="00D02400"/>
    <w:rsid w:val="00D65547"/>
    <w:rsid w:val="00D70E4D"/>
    <w:rsid w:val="00E21D5D"/>
    <w:rsid w:val="00EA2226"/>
    <w:rsid w:val="00F73D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A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0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07C"/>
  </w:style>
  <w:style w:type="paragraph" w:styleId="Stopka">
    <w:name w:val="footer"/>
    <w:basedOn w:val="Normalny"/>
    <w:link w:val="StopkaZnak"/>
    <w:uiPriority w:val="99"/>
    <w:unhideWhenUsed/>
    <w:rsid w:val="004D2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07C"/>
  </w:style>
  <w:style w:type="paragraph" w:styleId="Tekstdymka">
    <w:name w:val="Balloon Text"/>
    <w:basedOn w:val="Normalny"/>
    <w:link w:val="TekstdymkaZnak"/>
    <w:uiPriority w:val="99"/>
    <w:semiHidden/>
    <w:unhideWhenUsed/>
    <w:rsid w:val="004D2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07C"/>
    <w:rPr>
      <w:rFonts w:ascii="Tahoma" w:hAnsi="Tahoma" w:cs="Tahoma"/>
      <w:sz w:val="16"/>
      <w:szCs w:val="16"/>
    </w:rPr>
  </w:style>
  <w:style w:type="paragraph" w:styleId="Akapitzlist">
    <w:name w:val="List Paragraph"/>
    <w:basedOn w:val="Normalny"/>
    <w:uiPriority w:val="34"/>
    <w:qFormat/>
    <w:rsid w:val="00354E94"/>
    <w:pPr>
      <w:ind w:left="720"/>
      <w:contextualSpacing/>
    </w:pPr>
  </w:style>
  <w:style w:type="character" w:styleId="Hipercze">
    <w:name w:val="Hyperlink"/>
    <w:basedOn w:val="Domylnaczcionkaakapitu"/>
    <w:uiPriority w:val="99"/>
    <w:unhideWhenUsed/>
    <w:rsid w:val="00CC0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0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07C"/>
  </w:style>
  <w:style w:type="paragraph" w:styleId="Stopka">
    <w:name w:val="footer"/>
    <w:basedOn w:val="Normalny"/>
    <w:link w:val="StopkaZnak"/>
    <w:uiPriority w:val="99"/>
    <w:unhideWhenUsed/>
    <w:rsid w:val="004D2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07C"/>
  </w:style>
  <w:style w:type="paragraph" w:styleId="Tekstdymka">
    <w:name w:val="Balloon Text"/>
    <w:basedOn w:val="Normalny"/>
    <w:link w:val="TekstdymkaZnak"/>
    <w:uiPriority w:val="99"/>
    <w:semiHidden/>
    <w:unhideWhenUsed/>
    <w:rsid w:val="004D2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07C"/>
    <w:rPr>
      <w:rFonts w:ascii="Tahoma" w:hAnsi="Tahoma" w:cs="Tahoma"/>
      <w:sz w:val="16"/>
      <w:szCs w:val="16"/>
    </w:rPr>
  </w:style>
  <w:style w:type="paragraph" w:styleId="Akapitzlist">
    <w:name w:val="List Paragraph"/>
    <w:basedOn w:val="Normalny"/>
    <w:uiPriority w:val="34"/>
    <w:qFormat/>
    <w:rsid w:val="00354E94"/>
    <w:pPr>
      <w:ind w:left="720"/>
      <w:contextualSpacing/>
    </w:pPr>
  </w:style>
  <w:style w:type="character" w:styleId="Hipercze">
    <w:name w:val="Hyperlink"/>
    <w:basedOn w:val="Domylnaczcionkaakapitu"/>
    <w:uiPriority w:val="99"/>
    <w:unhideWhenUsed/>
    <w:rsid w:val="00CC0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proeuropa.org.pl" TargetMode="External"/><Relationship Id="rId3" Type="http://schemas.openxmlformats.org/officeDocument/2006/relationships/settings" Target="settings.xml"/><Relationship Id="rId7" Type="http://schemas.openxmlformats.org/officeDocument/2006/relationships/hyperlink" Target="http://www.fundacja-proeuropa.org.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16487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Pro Europa</cp:lastModifiedBy>
  <cp:revision>2</cp:revision>
  <dcterms:created xsi:type="dcterms:W3CDTF">2020-05-27T07:39:00Z</dcterms:created>
  <dcterms:modified xsi:type="dcterms:W3CDTF">2020-05-27T07:39:00Z</dcterms:modified>
</cp:coreProperties>
</file>